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4" w:rsidRPr="00EC62FD" w:rsidRDefault="000C3A29">
      <w:pPr>
        <w:rPr>
          <w:b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-324485</wp:posOffset>
            </wp:positionV>
            <wp:extent cx="1043940" cy="889000"/>
            <wp:effectExtent l="19050" t="0" r="3810" b="0"/>
            <wp:wrapTight wrapText="bothSides">
              <wp:wrapPolygon edited="0">
                <wp:start x="-394" y="0"/>
                <wp:lineTo x="-394" y="21291"/>
                <wp:lineTo x="21679" y="21291"/>
                <wp:lineTo x="21679" y="0"/>
                <wp:lineTo x="-394" y="0"/>
              </wp:wrapPolygon>
            </wp:wrapTight>
            <wp:docPr id="5" name="Imagen 6" descr="Nuevo Logo Original 20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Nuevo Logo Original 2013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A"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-324485</wp:posOffset>
            </wp:positionV>
            <wp:extent cx="1633220" cy="1016635"/>
            <wp:effectExtent l="19050" t="0" r="5080" b="0"/>
            <wp:wrapSquare wrapText="bothSides"/>
            <wp:docPr id="4" name="Imagen 10" descr="LOGO-ICPEN-PU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-ICPEN-PU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31" w:rsidRPr="00EC62FD">
        <w:rPr>
          <w:b/>
        </w:rPr>
        <w:t xml:space="preserve">  </w:t>
      </w:r>
    </w:p>
    <w:p w:rsidR="007357B4" w:rsidRPr="00EC62FD" w:rsidRDefault="00415347" w:rsidP="00B77879">
      <w:pPr>
        <w:rPr>
          <w:b/>
        </w:rPr>
      </w:pPr>
      <w:r w:rsidRPr="00EC62FD">
        <w:t xml:space="preserve">                                       </w:t>
      </w:r>
      <w:r w:rsidR="00B77879" w:rsidRPr="00EC62FD">
        <w:t xml:space="preserve">   </w:t>
      </w:r>
      <w:r w:rsidR="00F04672" w:rsidRPr="00EC62FD">
        <w:t xml:space="preserve">                              </w:t>
      </w:r>
      <w:r w:rsidRPr="00EC62FD">
        <w:t xml:space="preserve"> </w:t>
      </w:r>
    </w:p>
    <w:p w:rsidR="00B77879" w:rsidRPr="00EC62FD" w:rsidRDefault="007357B4">
      <w:r w:rsidRPr="00EC62FD">
        <w:t xml:space="preserve">                                              </w:t>
      </w:r>
      <w:r w:rsidR="00BA359A" w:rsidRPr="00EC62FD">
        <w:t xml:space="preserve">                </w:t>
      </w:r>
      <w:r w:rsidR="008864EF" w:rsidRPr="00EC62FD">
        <w:t xml:space="preserve">     </w:t>
      </w:r>
    </w:p>
    <w:p w:rsidR="00AA1E31" w:rsidRPr="00EC62FD" w:rsidRDefault="00AA1E31" w:rsidP="00B77879">
      <w:pPr>
        <w:jc w:val="center"/>
        <w:rPr>
          <w:b/>
          <w:i/>
          <w:u w:val="single"/>
        </w:rPr>
      </w:pPr>
    </w:p>
    <w:p w:rsidR="00AA1E31" w:rsidRPr="00EC62FD" w:rsidRDefault="00AA1E31" w:rsidP="00B77879">
      <w:pPr>
        <w:jc w:val="center"/>
        <w:rPr>
          <w:b/>
          <w:i/>
          <w:u w:val="single"/>
        </w:rPr>
      </w:pPr>
    </w:p>
    <w:p w:rsidR="00B77879" w:rsidRPr="00EC62FD" w:rsidRDefault="00B77879" w:rsidP="0001172E">
      <w:pPr>
        <w:jc w:val="center"/>
        <w:rPr>
          <w:b/>
        </w:rPr>
      </w:pPr>
    </w:p>
    <w:p w:rsidR="00E61CB2" w:rsidRPr="00EC62FD" w:rsidRDefault="00863837" w:rsidP="0001172E">
      <w:pPr>
        <w:pStyle w:val="Ttulo1"/>
        <w:ind w:right="-138"/>
        <w:rPr>
          <w:rFonts w:ascii="Times New Roman" w:hAnsi="Times New Roman" w:cs="Times New Roman"/>
          <w:sz w:val="24"/>
          <w:szCs w:val="24"/>
          <w:lang w:val="en-US"/>
        </w:rPr>
      </w:pPr>
      <w:r w:rsidRPr="00EC62FD">
        <w:rPr>
          <w:rFonts w:ascii="Times New Roman" w:hAnsi="Times New Roman" w:cs="Times New Roman"/>
          <w:sz w:val="24"/>
          <w:szCs w:val="24"/>
          <w:lang w:val="en-US"/>
        </w:rPr>
        <w:t>INTERNATIONAL CONSUMER PROTECTION AND ENFORCEMENT NETWORK</w:t>
      </w:r>
      <w:r w:rsidR="00B960CB" w:rsidRPr="00EC6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CA" w:rsidRPr="00EC62FD">
        <w:rPr>
          <w:rFonts w:ascii="Times New Roman" w:hAnsi="Times New Roman" w:cs="Times New Roman"/>
          <w:sz w:val="24"/>
          <w:szCs w:val="24"/>
          <w:lang w:val="en-US"/>
        </w:rPr>
        <w:t>(ICPEN)</w:t>
      </w:r>
    </w:p>
    <w:p w:rsidR="009E668C" w:rsidRPr="00EC62FD" w:rsidRDefault="009E668C" w:rsidP="0001172E">
      <w:pPr>
        <w:ind w:right="-138"/>
        <w:jc w:val="center"/>
        <w:rPr>
          <w:b/>
          <w:lang w:val="en-US"/>
        </w:rPr>
      </w:pPr>
    </w:p>
    <w:p w:rsidR="00E61CB2" w:rsidRPr="00EC62FD" w:rsidRDefault="00863837" w:rsidP="0001172E">
      <w:pPr>
        <w:pStyle w:val="Ttulo1"/>
        <w:ind w:right="-138"/>
        <w:rPr>
          <w:rFonts w:ascii="Times New Roman" w:hAnsi="Times New Roman" w:cs="Times New Roman"/>
          <w:sz w:val="24"/>
          <w:szCs w:val="24"/>
        </w:rPr>
      </w:pPr>
      <w:r w:rsidRPr="00EC62FD">
        <w:rPr>
          <w:rFonts w:ascii="Times New Roman" w:hAnsi="Times New Roman" w:cs="Times New Roman"/>
          <w:sz w:val="24"/>
          <w:szCs w:val="24"/>
        </w:rPr>
        <w:t>Ciudad de Panamá, Panamá</w:t>
      </w:r>
    </w:p>
    <w:p w:rsidR="009E668C" w:rsidRPr="00EC62FD" w:rsidRDefault="009E668C" w:rsidP="0001172E">
      <w:pPr>
        <w:ind w:right="-138"/>
        <w:jc w:val="center"/>
        <w:rPr>
          <w:b/>
        </w:rPr>
      </w:pPr>
    </w:p>
    <w:p w:rsidR="00E61CB2" w:rsidRPr="00EC62FD" w:rsidRDefault="00752025" w:rsidP="0001172E">
      <w:pPr>
        <w:ind w:right="-138"/>
        <w:jc w:val="center"/>
        <w:rPr>
          <w:b/>
          <w:u w:val="single"/>
        </w:rPr>
      </w:pPr>
      <w:r w:rsidRPr="00EC62FD">
        <w:rPr>
          <w:b/>
        </w:rPr>
        <w:t>20</w:t>
      </w:r>
      <w:r w:rsidR="00FF437C" w:rsidRPr="00EC62FD">
        <w:rPr>
          <w:b/>
        </w:rPr>
        <w:t xml:space="preserve">, </w:t>
      </w:r>
      <w:r w:rsidRPr="00EC62FD">
        <w:rPr>
          <w:b/>
        </w:rPr>
        <w:t>21</w:t>
      </w:r>
      <w:r w:rsidR="00FF437C" w:rsidRPr="00EC62FD">
        <w:rPr>
          <w:b/>
        </w:rPr>
        <w:t xml:space="preserve">, </w:t>
      </w:r>
      <w:r w:rsidRPr="00EC62FD">
        <w:rPr>
          <w:b/>
        </w:rPr>
        <w:t>22</w:t>
      </w:r>
      <w:r w:rsidR="00FF437C" w:rsidRPr="00EC62FD">
        <w:rPr>
          <w:b/>
        </w:rPr>
        <w:t xml:space="preserve"> y</w:t>
      </w:r>
      <w:r w:rsidR="009E668C" w:rsidRPr="00EC62FD">
        <w:rPr>
          <w:b/>
        </w:rPr>
        <w:t xml:space="preserve"> </w:t>
      </w:r>
      <w:r w:rsidRPr="00EC62FD">
        <w:rPr>
          <w:b/>
        </w:rPr>
        <w:t>23</w:t>
      </w:r>
      <w:r w:rsidR="004C53CA" w:rsidRPr="00EC62FD">
        <w:rPr>
          <w:b/>
        </w:rPr>
        <w:t xml:space="preserve"> </w:t>
      </w:r>
      <w:r w:rsidR="00863837" w:rsidRPr="00EC62FD">
        <w:rPr>
          <w:b/>
        </w:rPr>
        <w:t>de</w:t>
      </w:r>
      <w:r w:rsidR="004C53CA" w:rsidRPr="00EC62FD">
        <w:rPr>
          <w:b/>
        </w:rPr>
        <w:t xml:space="preserve"> </w:t>
      </w:r>
      <w:r w:rsidRPr="00EC62FD">
        <w:rPr>
          <w:b/>
        </w:rPr>
        <w:t>Mayo</w:t>
      </w:r>
      <w:r w:rsidR="00863837" w:rsidRPr="00EC62FD">
        <w:rPr>
          <w:b/>
        </w:rPr>
        <w:t xml:space="preserve"> de</w:t>
      </w:r>
      <w:r w:rsidR="004C53CA" w:rsidRPr="00EC62FD">
        <w:rPr>
          <w:b/>
        </w:rPr>
        <w:t xml:space="preserve"> 201</w:t>
      </w:r>
      <w:r w:rsidRPr="00EC62FD">
        <w:rPr>
          <w:b/>
        </w:rPr>
        <w:t>4</w:t>
      </w:r>
    </w:p>
    <w:p w:rsidR="00F25BB5" w:rsidRPr="00EC62FD" w:rsidRDefault="00F25BB5" w:rsidP="0001172E">
      <w:pPr>
        <w:ind w:right="-138"/>
        <w:jc w:val="center"/>
        <w:rPr>
          <w:b/>
        </w:rPr>
      </w:pPr>
    </w:p>
    <w:p w:rsidR="0078485A" w:rsidRPr="00EC62FD" w:rsidRDefault="0078485A" w:rsidP="0001172E">
      <w:pPr>
        <w:ind w:right="-138"/>
        <w:jc w:val="center"/>
        <w:rPr>
          <w:b/>
        </w:rPr>
      </w:pPr>
      <w:r w:rsidRPr="00EC62FD">
        <w:rPr>
          <w:b/>
        </w:rPr>
        <w:t xml:space="preserve">GUÍA </w:t>
      </w:r>
      <w:r w:rsidR="00BA359A" w:rsidRPr="00EC62FD">
        <w:rPr>
          <w:b/>
        </w:rPr>
        <w:t xml:space="preserve">DE INFORMACIÓN </w:t>
      </w:r>
      <w:r w:rsidRPr="00EC62FD">
        <w:rPr>
          <w:b/>
        </w:rPr>
        <w:t>PRÁCTICA PARA LOS DELEGADOS</w:t>
      </w:r>
    </w:p>
    <w:p w:rsidR="0078485A" w:rsidRPr="00EC62FD" w:rsidRDefault="0078485A" w:rsidP="00B77879">
      <w:pPr>
        <w:rPr>
          <w:b/>
        </w:rPr>
      </w:pPr>
    </w:p>
    <w:p w:rsidR="00B77879" w:rsidRPr="00EC62FD" w:rsidRDefault="00B77879" w:rsidP="00B77879">
      <w:pPr>
        <w:jc w:val="center"/>
      </w:pPr>
    </w:p>
    <w:p w:rsidR="00FE04AE" w:rsidRPr="00EC62FD" w:rsidRDefault="000C3A29" w:rsidP="00B77879">
      <w:pPr>
        <w:jc w:val="both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59055</wp:posOffset>
            </wp:positionV>
            <wp:extent cx="5549265" cy="3174365"/>
            <wp:effectExtent l="19050" t="0" r="0" b="0"/>
            <wp:wrapTight wrapText="bothSides">
              <wp:wrapPolygon edited="0">
                <wp:start x="-74" y="0"/>
                <wp:lineTo x="-74" y="21518"/>
                <wp:lineTo x="21578" y="21518"/>
                <wp:lineTo x="21578" y="0"/>
                <wp:lineTo x="-74" y="0"/>
              </wp:wrapPolygon>
            </wp:wrapTight>
            <wp:docPr id="3" name="Imagen 8" descr="_JPB9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_JPB98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4AE" w:rsidRPr="00EC62FD" w:rsidRDefault="006C35AD" w:rsidP="00956D7B">
      <w:pPr>
        <w:jc w:val="center"/>
        <w:rPr>
          <w:b/>
          <w:i/>
          <w:lang w:val="es-PA"/>
        </w:rPr>
      </w:pPr>
      <w:r w:rsidRPr="00EC62FD">
        <w:rPr>
          <w:b/>
          <w:i/>
          <w:lang w:val="es-PA"/>
        </w:rPr>
        <w:t>“Mejorando</w:t>
      </w:r>
      <w:r w:rsidR="006C4608" w:rsidRPr="00EC62FD">
        <w:rPr>
          <w:b/>
          <w:i/>
          <w:lang w:val="es-PA"/>
        </w:rPr>
        <w:t xml:space="preserve"> la P</w:t>
      </w:r>
      <w:r w:rsidRPr="00EC62FD">
        <w:rPr>
          <w:b/>
          <w:i/>
          <w:lang w:val="es-PA"/>
        </w:rPr>
        <w:t>rotecc</w:t>
      </w:r>
      <w:r w:rsidR="0001307E" w:rsidRPr="00EC62FD">
        <w:rPr>
          <w:b/>
          <w:i/>
          <w:lang w:val="es-PA"/>
        </w:rPr>
        <w:t>i</w:t>
      </w:r>
      <w:r w:rsidRPr="00EC62FD">
        <w:rPr>
          <w:b/>
          <w:i/>
          <w:lang w:val="es-PA"/>
        </w:rPr>
        <w:t xml:space="preserve">ón al </w:t>
      </w:r>
      <w:r w:rsidR="006C4608" w:rsidRPr="00EC62FD">
        <w:rPr>
          <w:b/>
          <w:i/>
          <w:lang w:val="es-PA"/>
        </w:rPr>
        <w:t>C</w:t>
      </w:r>
      <w:r w:rsidRPr="00EC62FD">
        <w:rPr>
          <w:b/>
          <w:i/>
          <w:lang w:val="es-PA"/>
        </w:rPr>
        <w:t xml:space="preserve">onsumidor en una </w:t>
      </w:r>
      <w:r w:rsidR="006C4608" w:rsidRPr="00EC62FD">
        <w:rPr>
          <w:b/>
          <w:i/>
          <w:lang w:val="es-PA"/>
        </w:rPr>
        <w:t>E</w:t>
      </w:r>
      <w:r w:rsidRPr="00EC62FD">
        <w:rPr>
          <w:b/>
          <w:i/>
          <w:lang w:val="es-PA"/>
        </w:rPr>
        <w:t xml:space="preserve">conomía </w:t>
      </w:r>
      <w:r w:rsidR="006C4608" w:rsidRPr="00EC62FD">
        <w:rPr>
          <w:b/>
          <w:i/>
          <w:lang w:val="es-PA"/>
        </w:rPr>
        <w:t>G</w:t>
      </w:r>
      <w:r w:rsidRPr="00EC62FD">
        <w:rPr>
          <w:b/>
          <w:i/>
          <w:lang w:val="es-PA"/>
        </w:rPr>
        <w:t>lobal”</w:t>
      </w:r>
    </w:p>
    <w:p w:rsidR="00956D7B" w:rsidRPr="00EC62FD" w:rsidRDefault="00956D7B" w:rsidP="00956D7B">
      <w:pPr>
        <w:jc w:val="center"/>
        <w:rPr>
          <w:i/>
          <w:lang w:val="es-PA"/>
        </w:rPr>
      </w:pPr>
    </w:p>
    <w:p w:rsidR="0078485A" w:rsidRPr="00EC62FD" w:rsidRDefault="00FE04AE" w:rsidP="00B77879">
      <w:pPr>
        <w:jc w:val="both"/>
        <w:rPr>
          <w:b/>
        </w:rPr>
      </w:pPr>
      <w:r w:rsidRPr="00EC62FD">
        <w:t>La República de Panamá</w:t>
      </w:r>
      <w:r w:rsidR="0078485A" w:rsidRPr="00EC62FD">
        <w:t xml:space="preserve"> es un país ubicado al sureste de </w:t>
      </w:r>
      <w:hyperlink r:id="rId11" w:tooltip="América Central" w:history="1">
        <w:r w:rsidR="0078485A" w:rsidRPr="00EC62FD">
          <w:rPr>
            <w:rStyle w:val="Hipervnculo"/>
            <w:color w:val="auto"/>
            <w:u w:val="none"/>
          </w:rPr>
          <w:t>América Central</w:t>
        </w:r>
      </w:hyperlink>
      <w:r w:rsidR="0078485A" w:rsidRPr="00EC62FD">
        <w:t xml:space="preserve">, limita al Norte con el </w:t>
      </w:r>
      <w:hyperlink r:id="rId12" w:tooltip="Mar Caribe" w:history="1">
        <w:r w:rsidR="0078485A" w:rsidRPr="00EC62FD">
          <w:rPr>
            <w:rStyle w:val="Hipervnculo"/>
            <w:color w:val="auto"/>
            <w:u w:val="none"/>
          </w:rPr>
          <w:t>Mar Caribe</w:t>
        </w:r>
      </w:hyperlink>
      <w:r w:rsidR="0078485A" w:rsidRPr="00EC62FD">
        <w:t xml:space="preserve">, al </w:t>
      </w:r>
      <w:r w:rsidR="001B2E37" w:rsidRPr="00EC62FD">
        <w:t>S</w:t>
      </w:r>
      <w:r w:rsidR="0078485A" w:rsidRPr="00EC62FD">
        <w:t xml:space="preserve">ur con el </w:t>
      </w:r>
      <w:hyperlink r:id="rId13" w:tooltip="Océano Pacífico" w:history="1">
        <w:r w:rsidR="0078485A" w:rsidRPr="00EC62FD">
          <w:rPr>
            <w:rStyle w:val="Hipervnculo"/>
            <w:color w:val="auto"/>
            <w:u w:val="none"/>
          </w:rPr>
          <w:t>Océano Pacífico</w:t>
        </w:r>
      </w:hyperlink>
      <w:r w:rsidR="001B2E37" w:rsidRPr="00EC62FD">
        <w:t>, al E</w:t>
      </w:r>
      <w:r w:rsidR="0078485A" w:rsidRPr="00EC62FD">
        <w:t xml:space="preserve">ste con la </w:t>
      </w:r>
      <w:hyperlink r:id="rId14" w:tooltip="Colombia" w:history="1">
        <w:r w:rsidR="0078485A" w:rsidRPr="00EC62FD">
          <w:rPr>
            <w:rStyle w:val="Hipervnculo"/>
            <w:color w:val="auto"/>
            <w:u w:val="none"/>
          </w:rPr>
          <w:t>República</w:t>
        </w:r>
      </w:hyperlink>
      <w:r w:rsidR="0078485A" w:rsidRPr="00EC62FD">
        <w:rPr>
          <w:rStyle w:val="Hipervnculo"/>
          <w:color w:val="auto"/>
          <w:u w:val="none"/>
        </w:rPr>
        <w:t xml:space="preserve"> de Colombia</w:t>
      </w:r>
      <w:r w:rsidR="001B2E37" w:rsidRPr="00EC62FD">
        <w:t xml:space="preserve"> y al O</w:t>
      </w:r>
      <w:r w:rsidR="0078485A" w:rsidRPr="00EC62FD">
        <w:t xml:space="preserve">este con la </w:t>
      </w:r>
      <w:hyperlink r:id="rId15" w:tooltip="Costa Rica" w:history="1">
        <w:r w:rsidR="0078485A" w:rsidRPr="00EC62FD">
          <w:rPr>
            <w:rStyle w:val="Hipervnculo"/>
            <w:color w:val="auto"/>
            <w:u w:val="none"/>
          </w:rPr>
          <w:t>República</w:t>
        </w:r>
      </w:hyperlink>
      <w:r w:rsidR="0078485A" w:rsidRPr="00EC62FD">
        <w:rPr>
          <w:rStyle w:val="Hipervnculo"/>
          <w:color w:val="auto"/>
          <w:u w:val="none"/>
        </w:rPr>
        <w:t xml:space="preserve"> de Costa Rica</w:t>
      </w:r>
      <w:r w:rsidR="0078485A" w:rsidRPr="00EC62FD">
        <w:t>.</w:t>
      </w:r>
    </w:p>
    <w:p w:rsidR="00E61CB2" w:rsidRPr="00EC62FD" w:rsidRDefault="0078485A" w:rsidP="00E569DD">
      <w:pPr>
        <w:pStyle w:val="NormalWeb"/>
        <w:ind w:right="4"/>
        <w:jc w:val="both"/>
      </w:pPr>
      <w:r w:rsidRPr="00EC62FD">
        <w:t xml:space="preserve">Su condición de país de tránsito lo convirtió tempranamente en un punto de encuentro de culturas, provenientes de todo el </w:t>
      </w:r>
      <w:hyperlink r:id="rId16" w:tooltip="Orbe" w:history="1">
        <w:r w:rsidRPr="00EC62FD">
          <w:rPr>
            <w:rStyle w:val="Hipervnculo"/>
            <w:color w:val="auto"/>
            <w:u w:val="none"/>
          </w:rPr>
          <w:t>orbe</w:t>
        </w:r>
      </w:hyperlink>
      <w:r w:rsidRPr="00EC62FD">
        <w:t xml:space="preserve">. El país es el escenario geográfico del </w:t>
      </w:r>
      <w:hyperlink r:id="rId17" w:tooltip="Canal de Panamá" w:history="1">
        <w:r w:rsidRPr="00EC62FD">
          <w:rPr>
            <w:rStyle w:val="Hipervnculo"/>
            <w:color w:val="auto"/>
            <w:u w:val="none"/>
          </w:rPr>
          <w:t>Canal de Panamá</w:t>
        </w:r>
      </w:hyperlink>
      <w:r w:rsidRPr="00EC62FD">
        <w:t xml:space="preserve">, obra que facilita la comunicación entre las costas del </w:t>
      </w:r>
      <w:hyperlink r:id="rId18" w:tooltip="Océano Atlántico" w:history="1">
        <w:r w:rsidRPr="00EC62FD">
          <w:rPr>
            <w:rStyle w:val="Hipervnculo"/>
            <w:color w:val="auto"/>
            <w:u w:val="none"/>
          </w:rPr>
          <w:t>Océano Atlántico</w:t>
        </w:r>
      </w:hyperlink>
      <w:r w:rsidRPr="00EC62FD">
        <w:t xml:space="preserve"> y el </w:t>
      </w:r>
      <w:hyperlink r:id="rId19" w:tooltip="Océano Pacífico" w:history="1">
        <w:r w:rsidRPr="00EC62FD">
          <w:rPr>
            <w:rStyle w:val="Hipervnculo"/>
            <w:color w:val="auto"/>
            <w:u w:val="none"/>
          </w:rPr>
          <w:t>Océano Pacífico</w:t>
        </w:r>
      </w:hyperlink>
      <w:r w:rsidRPr="00EC62FD">
        <w:t xml:space="preserve"> y que influyó significativamente en el comercio mundial. Por su posición geográfica</w:t>
      </w:r>
      <w:r w:rsidR="005A605B" w:rsidRPr="00EC62FD">
        <w:t>,</w:t>
      </w:r>
      <w:r w:rsidRPr="00EC62FD">
        <w:t xml:space="preserve"> actualmente ofrece al mundo una amplia plataforma de servicios marítimos, comerciales, inmobiliarios y financieros, entre ellos la </w:t>
      </w:r>
      <w:hyperlink r:id="rId20" w:tooltip="Zona Libre de Colón" w:history="1">
        <w:r w:rsidRPr="00EC62FD">
          <w:rPr>
            <w:rStyle w:val="Hipervnculo"/>
            <w:color w:val="auto"/>
            <w:u w:val="none"/>
          </w:rPr>
          <w:t>Zona Libre</w:t>
        </w:r>
      </w:hyperlink>
      <w:r w:rsidRPr="00EC62FD">
        <w:rPr>
          <w:rStyle w:val="Hipervnculo"/>
          <w:color w:val="auto"/>
          <w:u w:val="none"/>
        </w:rPr>
        <w:t xml:space="preserve"> de Colón</w:t>
      </w:r>
      <w:r w:rsidRPr="00EC62FD">
        <w:t>.</w:t>
      </w:r>
      <w:r w:rsidRPr="00EC62FD">
        <w:rPr>
          <w:rStyle w:val="corchete-llamada1"/>
          <w:vertAlign w:val="superscript"/>
        </w:rPr>
        <w:t>[]</w:t>
      </w:r>
    </w:p>
    <w:p w:rsidR="00E61CB2" w:rsidRPr="00EC62FD" w:rsidRDefault="00E61CB2">
      <w:pPr>
        <w:rPr>
          <w:b/>
          <w:bCs/>
        </w:rPr>
      </w:pPr>
      <w:r w:rsidRPr="00EC62FD">
        <w:rPr>
          <w:b/>
          <w:bCs/>
        </w:rPr>
        <w:lastRenderedPageBreak/>
        <w:t xml:space="preserve">Descripción del Evento </w:t>
      </w:r>
    </w:p>
    <w:p w:rsidR="00BA359A" w:rsidRPr="00EC62FD" w:rsidRDefault="00BA359A">
      <w:pPr>
        <w:rPr>
          <w:b/>
          <w:bCs/>
        </w:rPr>
      </w:pPr>
    </w:p>
    <w:p w:rsidR="00BA359A" w:rsidRPr="00EC62FD" w:rsidRDefault="005A605B" w:rsidP="00371D55">
      <w:pPr>
        <w:jc w:val="both"/>
      </w:pPr>
      <w:r w:rsidRPr="00EC62FD">
        <w:rPr>
          <w:bCs/>
        </w:rPr>
        <w:t>La reunión de ICPEN</w:t>
      </w:r>
      <w:r w:rsidR="00BA359A" w:rsidRPr="00EC62FD">
        <w:rPr>
          <w:bCs/>
        </w:rPr>
        <w:t xml:space="preserve">, </w:t>
      </w:r>
      <w:r w:rsidR="00E627CC" w:rsidRPr="00EC62FD">
        <w:rPr>
          <w:bCs/>
        </w:rPr>
        <w:t xml:space="preserve">tendrá lugar en el </w:t>
      </w:r>
      <w:r w:rsidR="00752025" w:rsidRPr="00EC62FD">
        <w:rPr>
          <w:bCs/>
        </w:rPr>
        <w:t xml:space="preserve">Sheraton </w:t>
      </w:r>
      <w:proofErr w:type="spellStart"/>
      <w:r w:rsidR="00752025" w:rsidRPr="00EC62FD">
        <w:rPr>
          <w:bCs/>
        </w:rPr>
        <w:t>Panam</w:t>
      </w:r>
      <w:proofErr w:type="spellEnd"/>
      <w:r w:rsidR="00752025" w:rsidRPr="00EC62FD">
        <w:rPr>
          <w:bCs/>
        </w:rPr>
        <w:t xml:space="preserve"> Hotel &amp;</w:t>
      </w:r>
      <w:r w:rsidR="00FE04AE" w:rsidRPr="00EC62FD">
        <w:rPr>
          <w:bCs/>
        </w:rPr>
        <w:t xml:space="preserve"> </w:t>
      </w:r>
      <w:proofErr w:type="spellStart"/>
      <w:r w:rsidR="00FE04AE" w:rsidRPr="00EC62FD">
        <w:rPr>
          <w:bCs/>
        </w:rPr>
        <w:t>Convention</w:t>
      </w:r>
      <w:proofErr w:type="spellEnd"/>
      <w:r w:rsidR="00FE04AE" w:rsidRPr="00EC62FD">
        <w:rPr>
          <w:bCs/>
        </w:rPr>
        <w:t xml:space="preserve"> Center, </w:t>
      </w:r>
      <w:r w:rsidR="00A9025D" w:rsidRPr="00EC62FD">
        <w:rPr>
          <w:bCs/>
        </w:rPr>
        <w:t>en la Ciudad de Panamá</w:t>
      </w:r>
      <w:r w:rsidR="00E627CC" w:rsidRPr="00EC62FD">
        <w:rPr>
          <w:bCs/>
        </w:rPr>
        <w:t xml:space="preserve">, los días </w:t>
      </w:r>
      <w:r w:rsidR="00752025" w:rsidRPr="00EC62FD">
        <w:rPr>
          <w:bCs/>
        </w:rPr>
        <w:t>20</w:t>
      </w:r>
      <w:r w:rsidRPr="00EC62FD">
        <w:rPr>
          <w:bCs/>
        </w:rPr>
        <w:t>,</w:t>
      </w:r>
      <w:r w:rsidR="00E627CC" w:rsidRPr="00EC62FD">
        <w:rPr>
          <w:bCs/>
        </w:rPr>
        <w:t xml:space="preserve"> </w:t>
      </w:r>
      <w:r w:rsidR="00752025" w:rsidRPr="00EC62FD">
        <w:rPr>
          <w:bCs/>
        </w:rPr>
        <w:t>21</w:t>
      </w:r>
      <w:r w:rsidRPr="00EC62FD">
        <w:rPr>
          <w:bCs/>
        </w:rPr>
        <w:t xml:space="preserve">, </w:t>
      </w:r>
      <w:r w:rsidR="00752025" w:rsidRPr="00EC62FD">
        <w:rPr>
          <w:bCs/>
        </w:rPr>
        <w:t>22</w:t>
      </w:r>
      <w:r w:rsidRPr="00EC62FD">
        <w:rPr>
          <w:bCs/>
        </w:rPr>
        <w:t xml:space="preserve"> y </w:t>
      </w:r>
      <w:r w:rsidR="00752025" w:rsidRPr="00EC62FD">
        <w:rPr>
          <w:bCs/>
        </w:rPr>
        <w:t>23</w:t>
      </w:r>
      <w:r w:rsidR="00E627CC" w:rsidRPr="00EC62FD">
        <w:rPr>
          <w:bCs/>
        </w:rPr>
        <w:t xml:space="preserve"> de</w:t>
      </w:r>
      <w:r w:rsidRPr="00EC62FD">
        <w:rPr>
          <w:bCs/>
        </w:rPr>
        <w:t xml:space="preserve"> </w:t>
      </w:r>
      <w:r w:rsidR="00752025" w:rsidRPr="00EC62FD">
        <w:rPr>
          <w:bCs/>
        </w:rPr>
        <w:t>mayo de 2014</w:t>
      </w:r>
      <w:r w:rsidR="00E627CC" w:rsidRPr="00EC62FD">
        <w:rPr>
          <w:bCs/>
        </w:rPr>
        <w:t>.</w:t>
      </w:r>
    </w:p>
    <w:p w:rsidR="00734525" w:rsidRPr="00EC62FD" w:rsidRDefault="00734525"/>
    <w:p w:rsidR="00734525" w:rsidRPr="00EC62FD" w:rsidRDefault="00734525">
      <w:pPr>
        <w:rPr>
          <w:b/>
        </w:rPr>
      </w:pPr>
      <w:r w:rsidRPr="00EC62FD">
        <w:rPr>
          <w:b/>
        </w:rPr>
        <w:t xml:space="preserve">Registro para el </w:t>
      </w:r>
      <w:r w:rsidR="00CC06F7" w:rsidRPr="00EC62FD">
        <w:rPr>
          <w:b/>
        </w:rPr>
        <w:t>ICPEN</w:t>
      </w:r>
      <w:r w:rsidR="00A809EE" w:rsidRPr="00EC62FD">
        <w:rPr>
          <w:b/>
        </w:rPr>
        <w:t xml:space="preserve"> </w:t>
      </w:r>
    </w:p>
    <w:p w:rsidR="00734525" w:rsidRPr="00EC62FD" w:rsidRDefault="00734525">
      <w:pPr>
        <w:rPr>
          <w:b/>
        </w:rPr>
      </w:pPr>
    </w:p>
    <w:p w:rsidR="00752025" w:rsidRPr="00EC62FD" w:rsidRDefault="00FE04AE" w:rsidP="007E5D40">
      <w:pPr>
        <w:jc w:val="both"/>
      </w:pPr>
      <w:r w:rsidRPr="00EC62FD">
        <w:t xml:space="preserve">Los interesados en participar deberán registrarse en el siguiente enlace: </w:t>
      </w:r>
      <w:hyperlink r:id="rId21" w:history="1">
        <w:r w:rsidR="00752025" w:rsidRPr="00EC62FD">
          <w:rPr>
            <w:rStyle w:val="Hipervnculo"/>
          </w:rPr>
          <w:t>https://es.surveymonkey.com/s/panamapresidency</w:t>
        </w:r>
      </w:hyperlink>
    </w:p>
    <w:p w:rsidR="00FE04AE" w:rsidRPr="00EC62FD" w:rsidRDefault="005D30C4" w:rsidP="007E5D40">
      <w:pPr>
        <w:jc w:val="both"/>
      </w:pPr>
      <w:r w:rsidRPr="00EC62FD">
        <w:t xml:space="preserve"> </w:t>
      </w:r>
      <w:r w:rsidR="003453EE" w:rsidRPr="00EC62FD">
        <w:t xml:space="preserve">  </w:t>
      </w:r>
      <w:r w:rsidR="00FE04AE" w:rsidRPr="00EC62FD">
        <w:t xml:space="preserve"> </w:t>
      </w:r>
    </w:p>
    <w:p w:rsidR="00752025" w:rsidRPr="00EC62FD" w:rsidRDefault="00752025" w:rsidP="007E5D40">
      <w:pPr>
        <w:jc w:val="both"/>
      </w:pPr>
      <w:r w:rsidRPr="00A608E8">
        <w:rPr>
          <w:i/>
        </w:rPr>
        <w:t>Registro anticipado</w:t>
      </w:r>
      <w:r w:rsidRPr="00EC62FD">
        <w:t xml:space="preserve">: El día 20 de mayo de 2014 en el Sheraton Panama Hotel &amp; </w:t>
      </w:r>
      <w:proofErr w:type="spellStart"/>
      <w:r w:rsidRPr="00EC62FD">
        <w:t>Convention</w:t>
      </w:r>
      <w:proofErr w:type="spellEnd"/>
      <w:r w:rsidRPr="00EC62FD">
        <w:t xml:space="preserve"> Center, Salón </w:t>
      </w:r>
      <w:proofErr w:type="spellStart"/>
      <w:r w:rsidRPr="00EC62FD">
        <w:t>Azuero</w:t>
      </w:r>
      <w:proofErr w:type="spellEnd"/>
      <w:r w:rsidRPr="00EC62FD">
        <w:t>, desde las 16:30 hasta las 18:30, los participantes podrán registrarse y recibirán sus acreditaciones para la reunión del ICPEN.</w:t>
      </w:r>
    </w:p>
    <w:p w:rsidR="00752025" w:rsidRPr="00EC62FD" w:rsidRDefault="00752025" w:rsidP="007E5D40">
      <w:pPr>
        <w:jc w:val="both"/>
      </w:pPr>
    </w:p>
    <w:p w:rsidR="00183BEA" w:rsidRPr="00EC62FD" w:rsidRDefault="00752025" w:rsidP="000C3A29">
      <w:pPr>
        <w:jc w:val="both"/>
      </w:pPr>
      <w:r w:rsidRPr="00A608E8">
        <w:rPr>
          <w:i/>
        </w:rPr>
        <w:t>Registro</w:t>
      </w:r>
      <w:r w:rsidRPr="00EC62FD">
        <w:t xml:space="preserve">: El día 21 de mayo de 2014, desde las 07:00 hasta las 09:00, en el Gran Salón del Sheraton Panama Hotel &amp; </w:t>
      </w:r>
      <w:proofErr w:type="spellStart"/>
      <w:r w:rsidRPr="00EC62FD">
        <w:t>Convention</w:t>
      </w:r>
      <w:proofErr w:type="spellEnd"/>
      <w:r w:rsidRPr="00EC62FD">
        <w:t xml:space="preserve"> Center.</w:t>
      </w:r>
    </w:p>
    <w:p w:rsidR="00752025" w:rsidRPr="00EC62FD" w:rsidRDefault="00752025"/>
    <w:p w:rsidR="00752025" w:rsidRPr="00EC62FD" w:rsidRDefault="00752025"/>
    <w:p w:rsidR="00E61CB2" w:rsidRPr="00EC62FD" w:rsidRDefault="003453EE">
      <w:pPr>
        <w:pStyle w:val="Ttulo4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</w:rPr>
        <w:t>Personas de contacto</w:t>
      </w:r>
      <w:r w:rsidR="00E61CB2" w:rsidRPr="00EC62FD">
        <w:rPr>
          <w:rFonts w:ascii="Times New Roman" w:hAnsi="Times New Roman" w:cs="Times New Roman"/>
        </w:rPr>
        <w:t xml:space="preserve"> </w:t>
      </w:r>
      <w:r w:rsidRPr="00EC62FD">
        <w:rPr>
          <w:rFonts w:ascii="Times New Roman" w:hAnsi="Times New Roman" w:cs="Times New Roman"/>
        </w:rPr>
        <w:t xml:space="preserve">en la </w:t>
      </w:r>
      <w:r w:rsidR="00E61CB2" w:rsidRPr="00EC62FD">
        <w:rPr>
          <w:rFonts w:ascii="Times New Roman" w:hAnsi="Times New Roman" w:cs="Times New Roman"/>
        </w:rPr>
        <w:t>Autoridad de Protección al Consumidor y Defensa de la Competencia</w:t>
      </w:r>
      <w:r w:rsidRPr="00EC62FD">
        <w:rPr>
          <w:rFonts w:ascii="Times New Roman" w:hAnsi="Times New Roman" w:cs="Times New Roman"/>
        </w:rPr>
        <w:t xml:space="preserve"> (ACODECO)</w:t>
      </w:r>
      <w:r w:rsidR="00E61CB2" w:rsidRPr="00EC62FD">
        <w:rPr>
          <w:rFonts w:ascii="Times New Roman" w:hAnsi="Times New Roman" w:cs="Times New Roman"/>
        </w:rPr>
        <w:t xml:space="preserve">:  </w:t>
      </w:r>
    </w:p>
    <w:p w:rsidR="009E668C" w:rsidRPr="00EC62FD" w:rsidRDefault="009E668C" w:rsidP="00E569DD">
      <w:pPr>
        <w:pStyle w:val="Ttulo4"/>
        <w:jc w:val="both"/>
        <w:rPr>
          <w:rFonts w:ascii="Times New Roman" w:hAnsi="Times New Roman" w:cs="Times New Roman"/>
          <w:b w:val="0"/>
        </w:rPr>
      </w:pPr>
    </w:p>
    <w:p w:rsidR="009E668C" w:rsidRPr="00EC62FD" w:rsidRDefault="009E668C" w:rsidP="00EC62FD">
      <w:pPr>
        <w:jc w:val="both"/>
      </w:pPr>
      <w:r w:rsidRPr="00EC62FD">
        <w:t xml:space="preserve">Pedro </w:t>
      </w:r>
      <w:r w:rsidR="003453EE" w:rsidRPr="00EC62FD">
        <w:t xml:space="preserve">M. </w:t>
      </w:r>
      <w:proofErr w:type="spellStart"/>
      <w:r w:rsidRPr="00EC62FD">
        <w:t>Meilán</w:t>
      </w:r>
      <w:proofErr w:type="spellEnd"/>
      <w:r w:rsidR="003453EE" w:rsidRPr="00EC62FD">
        <w:t xml:space="preserve"> N.</w:t>
      </w:r>
      <w:r w:rsidRPr="00EC62FD">
        <w:t xml:space="preserve"> – Administrador de la </w:t>
      </w:r>
      <w:r w:rsidR="0064672C" w:rsidRPr="00EC62FD">
        <w:t>ACODECO.</w:t>
      </w:r>
    </w:p>
    <w:p w:rsidR="009E668C" w:rsidRPr="00EC62FD" w:rsidRDefault="009E668C" w:rsidP="00EC62FD">
      <w:pPr>
        <w:jc w:val="both"/>
        <w:rPr>
          <w:lang w:val="es-SV"/>
        </w:rPr>
      </w:pPr>
      <w:r w:rsidRPr="00EC62FD">
        <w:rPr>
          <w:lang w:val="es-SV"/>
        </w:rPr>
        <w:t xml:space="preserve">Teléfono: </w:t>
      </w:r>
      <w:r w:rsidR="0064672C" w:rsidRPr="00EC62FD">
        <w:t>(507) 510-1359</w:t>
      </w:r>
      <w:r w:rsidR="0064672C" w:rsidRPr="00EC62FD">
        <w:tab/>
        <w:t>Móvil: (507) 6671-5616</w:t>
      </w:r>
      <w:r w:rsidR="0064672C" w:rsidRPr="00EC62FD">
        <w:tab/>
      </w:r>
      <w:r w:rsidRPr="00EC62FD">
        <w:t>Fax. (507) 510-1401</w:t>
      </w:r>
    </w:p>
    <w:p w:rsidR="009E668C" w:rsidRPr="000C3A29" w:rsidRDefault="009E668C" w:rsidP="00EC62FD">
      <w:pPr>
        <w:jc w:val="both"/>
        <w:rPr>
          <w:color w:val="000000" w:themeColor="text1"/>
          <w:lang w:val="es-SV"/>
        </w:rPr>
      </w:pPr>
      <w:r w:rsidRPr="00EC62FD">
        <w:rPr>
          <w:lang w:val="es-SV"/>
        </w:rPr>
        <w:t xml:space="preserve">Correo </w:t>
      </w:r>
      <w:r w:rsidRPr="000C3A29">
        <w:rPr>
          <w:color w:val="000000" w:themeColor="text1"/>
          <w:lang w:val="es-SV"/>
        </w:rPr>
        <w:t xml:space="preserve">electrónico: </w:t>
      </w:r>
      <w:hyperlink r:id="rId22" w:history="1">
        <w:r w:rsidRPr="000C3A29">
          <w:rPr>
            <w:rStyle w:val="Hipervnculo"/>
            <w:color w:val="000000" w:themeColor="text1"/>
            <w:u w:val="none"/>
          </w:rPr>
          <w:t>pmeilan@acodeco.gob.pa</w:t>
        </w:r>
      </w:hyperlink>
      <w:r w:rsidRPr="000C3A29">
        <w:rPr>
          <w:color w:val="000000" w:themeColor="text1"/>
        </w:rPr>
        <w:t xml:space="preserve"> </w:t>
      </w:r>
      <w:r w:rsidRPr="000C3A29">
        <w:rPr>
          <w:color w:val="000000" w:themeColor="text1"/>
          <w:lang w:val="es-SV"/>
        </w:rPr>
        <w:t xml:space="preserve"> </w:t>
      </w:r>
    </w:p>
    <w:p w:rsidR="009E668C" w:rsidRPr="000C3A29" w:rsidRDefault="009E668C" w:rsidP="009E668C">
      <w:pPr>
        <w:rPr>
          <w:color w:val="000000" w:themeColor="text1"/>
          <w:lang w:val="es-SV"/>
        </w:rPr>
      </w:pPr>
    </w:p>
    <w:p w:rsidR="003453EE" w:rsidRPr="000C3A29" w:rsidRDefault="003453EE" w:rsidP="00EC62FD">
      <w:pPr>
        <w:pStyle w:val="Ttulo4"/>
        <w:jc w:val="both"/>
        <w:rPr>
          <w:rFonts w:ascii="Times New Roman" w:hAnsi="Times New Roman" w:cs="Times New Roman"/>
          <w:b w:val="0"/>
          <w:color w:val="000000" w:themeColor="text1"/>
          <w:lang w:val="es-ES"/>
        </w:rPr>
      </w:pPr>
      <w:r w:rsidRPr="000C3A29">
        <w:rPr>
          <w:rFonts w:ascii="Times New Roman" w:hAnsi="Times New Roman" w:cs="Times New Roman"/>
          <w:b w:val="0"/>
          <w:color w:val="000000" w:themeColor="text1"/>
          <w:lang w:val="es-ES"/>
        </w:rPr>
        <w:t>Lupe Cede</w:t>
      </w:r>
      <w:r w:rsidR="0064672C" w:rsidRPr="000C3A29">
        <w:rPr>
          <w:rFonts w:ascii="Times New Roman" w:hAnsi="Times New Roman" w:cs="Times New Roman"/>
          <w:b w:val="0"/>
          <w:color w:val="000000" w:themeColor="text1"/>
          <w:lang w:val="es-ES"/>
        </w:rPr>
        <w:t>ño – Despacho del Administrador - ACODECO</w:t>
      </w:r>
    </w:p>
    <w:p w:rsidR="003453EE" w:rsidRPr="000C3A29" w:rsidRDefault="003453EE" w:rsidP="003453EE">
      <w:pPr>
        <w:jc w:val="both"/>
        <w:rPr>
          <w:color w:val="000000" w:themeColor="text1"/>
          <w:lang w:val="es-SV"/>
        </w:rPr>
      </w:pPr>
      <w:r w:rsidRPr="000C3A29">
        <w:rPr>
          <w:color w:val="000000" w:themeColor="text1"/>
        </w:rPr>
        <w:t xml:space="preserve">Teléfono: </w:t>
      </w:r>
      <w:r w:rsidR="00A15E90" w:rsidRPr="000C3A29">
        <w:rPr>
          <w:color w:val="000000" w:themeColor="text1"/>
        </w:rPr>
        <w:t>(507) 510-1359</w:t>
      </w:r>
      <w:r w:rsidR="0064672C" w:rsidRPr="000C3A29">
        <w:rPr>
          <w:color w:val="000000" w:themeColor="text1"/>
        </w:rPr>
        <w:tab/>
      </w:r>
      <w:r w:rsidR="007A58B4" w:rsidRPr="000C3A29">
        <w:rPr>
          <w:color w:val="000000" w:themeColor="text1"/>
        </w:rPr>
        <w:t>Móvil: (507) 6949-1731</w:t>
      </w:r>
      <w:r w:rsidR="0064672C" w:rsidRPr="000C3A29">
        <w:rPr>
          <w:color w:val="000000" w:themeColor="text1"/>
        </w:rPr>
        <w:tab/>
      </w:r>
      <w:r w:rsidRPr="000C3A29">
        <w:rPr>
          <w:color w:val="000000" w:themeColor="text1"/>
        </w:rPr>
        <w:t>Fax. (507)</w:t>
      </w:r>
      <w:r w:rsidR="00A15E90" w:rsidRPr="000C3A29">
        <w:rPr>
          <w:color w:val="000000" w:themeColor="text1"/>
        </w:rPr>
        <w:t xml:space="preserve">  510-1401</w:t>
      </w:r>
    </w:p>
    <w:p w:rsidR="003453EE" w:rsidRPr="000C3A29" w:rsidRDefault="003453EE" w:rsidP="00EC62FD">
      <w:pPr>
        <w:jc w:val="both"/>
        <w:rPr>
          <w:color w:val="000000" w:themeColor="text1"/>
          <w:lang w:val="es-SV"/>
        </w:rPr>
      </w:pPr>
      <w:r w:rsidRPr="000C3A29">
        <w:rPr>
          <w:color w:val="000000" w:themeColor="text1"/>
          <w:lang w:val="es-SV"/>
        </w:rPr>
        <w:t xml:space="preserve">Correo electrónico: </w:t>
      </w:r>
      <w:hyperlink r:id="rId23" w:history="1">
        <w:r w:rsidR="0064672C" w:rsidRPr="000C3A29">
          <w:rPr>
            <w:rStyle w:val="Hipervnculo"/>
            <w:color w:val="000000" w:themeColor="text1"/>
            <w:u w:val="none"/>
          </w:rPr>
          <w:t>dgcedeno@acodeco.gob.pa</w:t>
        </w:r>
      </w:hyperlink>
      <w:r w:rsidR="0064672C" w:rsidRPr="000C3A29">
        <w:rPr>
          <w:color w:val="000000" w:themeColor="text1"/>
        </w:rPr>
        <w:t xml:space="preserve">; </w:t>
      </w:r>
      <w:hyperlink r:id="rId24" w:history="1">
        <w:r w:rsidR="000C3A29" w:rsidRPr="000C3A29">
          <w:rPr>
            <w:rStyle w:val="Hipervnculo"/>
            <w:color w:val="000000" w:themeColor="text1"/>
            <w:u w:val="none"/>
          </w:rPr>
          <w:t>lupec1127@gmail.com</w:t>
        </w:r>
      </w:hyperlink>
      <w:r w:rsidR="0064672C" w:rsidRPr="000C3A29">
        <w:rPr>
          <w:color w:val="000000" w:themeColor="text1"/>
        </w:rPr>
        <w:tab/>
      </w:r>
      <w:r w:rsidRPr="000C3A29">
        <w:rPr>
          <w:color w:val="000000" w:themeColor="text1"/>
        </w:rPr>
        <w:t xml:space="preserve"> </w:t>
      </w:r>
      <w:r w:rsidRPr="000C3A29">
        <w:rPr>
          <w:color w:val="000000" w:themeColor="text1"/>
          <w:lang w:val="es-SV"/>
        </w:rPr>
        <w:t xml:space="preserve"> </w:t>
      </w:r>
    </w:p>
    <w:p w:rsidR="003453EE" w:rsidRPr="000C3A29" w:rsidRDefault="003453EE" w:rsidP="003453EE">
      <w:pPr>
        <w:pStyle w:val="Ttulo4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183BEA" w:rsidRPr="000C3A29" w:rsidRDefault="00DE72C9" w:rsidP="00EC62FD">
      <w:pPr>
        <w:pStyle w:val="Ttulo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C3A29">
        <w:rPr>
          <w:rFonts w:ascii="Times New Roman" w:hAnsi="Times New Roman" w:cs="Times New Roman"/>
          <w:b w:val="0"/>
          <w:color w:val="000000" w:themeColor="text1"/>
        </w:rPr>
        <w:t>Elí</w:t>
      </w:r>
      <w:r w:rsidR="007357B4" w:rsidRPr="000C3A29">
        <w:rPr>
          <w:rFonts w:ascii="Times New Roman" w:hAnsi="Times New Roman" w:cs="Times New Roman"/>
          <w:b w:val="0"/>
          <w:color w:val="000000" w:themeColor="text1"/>
        </w:rPr>
        <w:t xml:space="preserve">as </w:t>
      </w:r>
      <w:proofErr w:type="spellStart"/>
      <w:r w:rsidR="00E627CC" w:rsidRPr="000C3A29">
        <w:rPr>
          <w:rFonts w:ascii="Times New Roman" w:hAnsi="Times New Roman" w:cs="Times New Roman"/>
          <w:b w:val="0"/>
          <w:color w:val="000000" w:themeColor="text1"/>
        </w:rPr>
        <w:t>Elías</w:t>
      </w:r>
      <w:proofErr w:type="spellEnd"/>
      <w:r w:rsidR="00E627CC" w:rsidRPr="000C3A29">
        <w:rPr>
          <w:rFonts w:ascii="Times New Roman" w:hAnsi="Times New Roman" w:cs="Times New Roman"/>
          <w:b w:val="0"/>
          <w:color w:val="000000" w:themeColor="text1"/>
        </w:rPr>
        <w:t xml:space="preserve"> Cabrera</w:t>
      </w:r>
      <w:r w:rsidR="009E668C" w:rsidRPr="000C3A29">
        <w:rPr>
          <w:rFonts w:ascii="Times New Roman" w:hAnsi="Times New Roman" w:cs="Times New Roman"/>
          <w:b w:val="0"/>
          <w:color w:val="000000" w:themeColor="text1"/>
        </w:rPr>
        <w:t xml:space="preserve"> – Director Nacional de Protección al Consumidor</w:t>
      </w:r>
      <w:r w:rsidR="00E61CB2" w:rsidRPr="000C3A29">
        <w:rPr>
          <w:rFonts w:ascii="Times New Roman" w:hAnsi="Times New Roman" w:cs="Times New Roman"/>
          <w:b w:val="0"/>
          <w:color w:val="000000" w:themeColor="text1"/>
        </w:rPr>
        <w:tab/>
      </w:r>
    </w:p>
    <w:p w:rsidR="00E61CB2" w:rsidRPr="000C3A29" w:rsidRDefault="00E61CB2" w:rsidP="00EC62FD">
      <w:pPr>
        <w:pStyle w:val="Ttulo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C3A29">
        <w:rPr>
          <w:rFonts w:ascii="Times New Roman" w:hAnsi="Times New Roman" w:cs="Times New Roman"/>
          <w:b w:val="0"/>
          <w:color w:val="000000" w:themeColor="text1"/>
        </w:rPr>
        <w:t xml:space="preserve">Teléfono: </w:t>
      </w:r>
      <w:r w:rsidR="00183BEA" w:rsidRPr="000C3A29">
        <w:rPr>
          <w:rFonts w:ascii="Times New Roman" w:hAnsi="Times New Roman" w:cs="Times New Roman"/>
          <w:b w:val="0"/>
          <w:color w:val="000000" w:themeColor="text1"/>
        </w:rPr>
        <w:t xml:space="preserve">(507) 510-1372    Móvil: (507) 6672-0497    </w:t>
      </w:r>
      <w:r w:rsidR="0064672C" w:rsidRPr="000C3A29">
        <w:rPr>
          <w:rFonts w:ascii="Times New Roman" w:hAnsi="Times New Roman" w:cs="Times New Roman"/>
          <w:b w:val="0"/>
          <w:color w:val="000000" w:themeColor="text1"/>
        </w:rPr>
        <w:tab/>
        <w:t>Fax. (507)  510-1401</w:t>
      </w:r>
    </w:p>
    <w:p w:rsidR="001D0294" w:rsidRPr="000C3A29" w:rsidRDefault="00E61CB2" w:rsidP="00EC62FD">
      <w:pPr>
        <w:jc w:val="both"/>
        <w:rPr>
          <w:color w:val="000000" w:themeColor="text1"/>
        </w:rPr>
      </w:pPr>
      <w:r w:rsidRPr="000C3A29">
        <w:rPr>
          <w:color w:val="000000" w:themeColor="text1"/>
          <w:lang w:val="es-SV"/>
        </w:rPr>
        <w:t xml:space="preserve">Correo electrónico: </w:t>
      </w:r>
      <w:hyperlink r:id="rId25" w:history="1">
        <w:r w:rsidR="0064672C" w:rsidRPr="000C3A29">
          <w:rPr>
            <w:rStyle w:val="Hipervnculo"/>
            <w:color w:val="000000" w:themeColor="text1"/>
            <w:u w:val="none"/>
          </w:rPr>
          <w:t>eelias@acodeco.gob.pa</w:t>
        </w:r>
      </w:hyperlink>
      <w:r w:rsidR="0064672C" w:rsidRPr="000C3A29">
        <w:rPr>
          <w:color w:val="000000" w:themeColor="text1"/>
        </w:rPr>
        <w:t xml:space="preserve">; </w:t>
      </w:r>
      <w:hyperlink r:id="rId26" w:history="1">
        <w:r w:rsidR="0064672C" w:rsidRPr="000C3A29">
          <w:rPr>
            <w:rStyle w:val="Hipervnculo"/>
            <w:color w:val="000000" w:themeColor="text1"/>
            <w:u w:val="none"/>
          </w:rPr>
          <w:t>eliaseliascabrera@gmail.com</w:t>
        </w:r>
      </w:hyperlink>
      <w:r w:rsidR="0064672C" w:rsidRPr="000C3A29">
        <w:rPr>
          <w:color w:val="000000" w:themeColor="text1"/>
        </w:rPr>
        <w:t xml:space="preserve"> </w:t>
      </w:r>
      <w:r w:rsidR="0064672C" w:rsidRPr="000C3A29">
        <w:rPr>
          <w:color w:val="000000" w:themeColor="text1"/>
        </w:rPr>
        <w:tab/>
      </w:r>
      <w:r w:rsidR="00FE6846" w:rsidRPr="000C3A29">
        <w:rPr>
          <w:color w:val="000000" w:themeColor="text1"/>
        </w:rPr>
        <w:t xml:space="preserve"> </w:t>
      </w:r>
    </w:p>
    <w:p w:rsidR="00FD72C5" w:rsidRPr="00EC62FD" w:rsidRDefault="00FD72C5" w:rsidP="003453EE">
      <w:pPr>
        <w:ind w:left="2124" w:firstLine="708"/>
        <w:jc w:val="both"/>
      </w:pPr>
    </w:p>
    <w:p w:rsidR="00636BE2" w:rsidRPr="00EC62FD" w:rsidRDefault="00636BE2">
      <w:pPr>
        <w:jc w:val="both"/>
        <w:rPr>
          <w:b/>
          <w:lang w:val="es-PA"/>
        </w:rPr>
      </w:pPr>
    </w:p>
    <w:p w:rsidR="0064672C" w:rsidRPr="00EC62FD" w:rsidRDefault="0064672C" w:rsidP="00FF5E99">
      <w:pPr>
        <w:jc w:val="both"/>
        <w:rPr>
          <w:b/>
        </w:rPr>
      </w:pPr>
      <w:r w:rsidRPr="00EC62FD">
        <w:rPr>
          <w:rStyle w:val="hps"/>
          <w:color w:val="222222"/>
        </w:rPr>
        <w:t>Son bienvenidos sus comentarios, preguntas</w:t>
      </w:r>
      <w:r w:rsidRPr="00EC62FD">
        <w:rPr>
          <w:color w:val="222222"/>
        </w:rPr>
        <w:t xml:space="preserve">, sugerencias </w:t>
      </w:r>
      <w:r w:rsidRPr="00EC62FD">
        <w:rPr>
          <w:rStyle w:val="hps"/>
          <w:color w:val="222222"/>
        </w:rPr>
        <w:t>de panel</w:t>
      </w:r>
      <w:r w:rsidRPr="00EC62FD">
        <w:rPr>
          <w:color w:val="222222"/>
        </w:rPr>
        <w:t xml:space="preserve">, sugerencias de ponentes o </w:t>
      </w:r>
      <w:r w:rsidRPr="00EC62FD">
        <w:rPr>
          <w:rStyle w:val="hps"/>
          <w:color w:val="222222"/>
        </w:rPr>
        <w:t>consultas a</w:t>
      </w:r>
      <w:r w:rsidRPr="00EC62FD">
        <w:rPr>
          <w:color w:val="222222"/>
        </w:rPr>
        <w:t xml:space="preserve"> </w:t>
      </w:r>
      <w:r w:rsidRPr="00EC62FD">
        <w:rPr>
          <w:rStyle w:val="hps"/>
          <w:color w:val="222222"/>
        </w:rPr>
        <w:t>las siguientes</w:t>
      </w:r>
      <w:r w:rsidRPr="00EC62FD">
        <w:rPr>
          <w:color w:val="222222"/>
        </w:rPr>
        <w:t xml:space="preserve"> </w:t>
      </w:r>
      <w:r w:rsidRPr="00EC62FD">
        <w:rPr>
          <w:rStyle w:val="hps"/>
          <w:color w:val="222222"/>
        </w:rPr>
        <w:t>personas (</w:t>
      </w:r>
      <w:r w:rsidRPr="00EC62FD">
        <w:rPr>
          <w:color w:val="222222"/>
        </w:rPr>
        <w:t xml:space="preserve">por favor </w:t>
      </w:r>
      <w:r w:rsidRPr="00EC62FD">
        <w:rPr>
          <w:rStyle w:val="hps"/>
          <w:color w:val="222222"/>
        </w:rPr>
        <w:t>enviarlo</w:t>
      </w:r>
      <w:r w:rsidRPr="00EC62FD">
        <w:rPr>
          <w:color w:val="222222"/>
        </w:rPr>
        <w:t xml:space="preserve"> </w:t>
      </w:r>
      <w:r w:rsidRPr="00EC62FD">
        <w:rPr>
          <w:rStyle w:val="hps"/>
          <w:color w:val="222222"/>
        </w:rPr>
        <w:t>a todas las direcciones</w:t>
      </w:r>
      <w:r w:rsidRPr="00EC62FD">
        <w:rPr>
          <w:color w:val="222222"/>
        </w:rPr>
        <w:t xml:space="preserve"> </w:t>
      </w:r>
      <w:r w:rsidRPr="00EC62FD">
        <w:rPr>
          <w:rStyle w:val="hps"/>
          <w:color w:val="222222"/>
        </w:rPr>
        <w:t>de correo electrónico de</w:t>
      </w:r>
      <w:r w:rsidRPr="00EC62FD">
        <w:rPr>
          <w:color w:val="222222"/>
        </w:rPr>
        <w:t xml:space="preserve"> </w:t>
      </w:r>
      <w:r w:rsidRPr="00EC62FD">
        <w:rPr>
          <w:rStyle w:val="hps"/>
          <w:color w:val="222222"/>
        </w:rPr>
        <w:t>la persona de contacto</w:t>
      </w:r>
      <w:r w:rsidRPr="00EC62FD">
        <w:rPr>
          <w:color w:val="222222"/>
        </w:rPr>
        <w:t>):</w:t>
      </w:r>
    </w:p>
    <w:p w:rsidR="0064672C" w:rsidRPr="00EC62FD" w:rsidRDefault="0064672C" w:rsidP="00FF5E99">
      <w:pPr>
        <w:jc w:val="both"/>
        <w:rPr>
          <w:b/>
        </w:rPr>
      </w:pPr>
    </w:p>
    <w:p w:rsidR="0064672C" w:rsidRPr="00EC62FD" w:rsidRDefault="0064672C" w:rsidP="00FF5E99">
      <w:pPr>
        <w:jc w:val="both"/>
        <w:rPr>
          <w:b/>
        </w:rPr>
      </w:pPr>
    </w:p>
    <w:p w:rsidR="0064672C" w:rsidRDefault="00EC62FD" w:rsidP="00FF5E99">
      <w:pPr>
        <w:jc w:val="both"/>
      </w:pPr>
      <w:r>
        <w:rPr>
          <w:b/>
        </w:rPr>
        <w:t xml:space="preserve">1.- </w:t>
      </w:r>
      <w:proofErr w:type="spellStart"/>
      <w:r>
        <w:rPr>
          <w:b/>
        </w:rPr>
        <w:t>Deon</w:t>
      </w:r>
      <w:proofErr w:type="spellEnd"/>
      <w:r>
        <w:rPr>
          <w:b/>
        </w:rPr>
        <w:t xml:space="preserve"> Woods Bell, </w:t>
      </w:r>
      <w:r>
        <w:t xml:space="preserve">Oficina de Asuntos Internacionales, U.S. Federal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A608E8" w:rsidRPr="000C3A29" w:rsidRDefault="00A608E8" w:rsidP="00FF5E99">
      <w:pPr>
        <w:jc w:val="both"/>
        <w:rPr>
          <w:color w:val="000000" w:themeColor="text1"/>
        </w:rPr>
      </w:pPr>
      <w:r>
        <w:t>Teléfono: (</w:t>
      </w:r>
      <w:r w:rsidRPr="000C3A29">
        <w:rPr>
          <w:color w:val="000000" w:themeColor="text1"/>
        </w:rPr>
        <w:t>202) 326-3307</w:t>
      </w:r>
    </w:p>
    <w:p w:rsidR="00A608E8" w:rsidRPr="000C3A29" w:rsidRDefault="00A608E8" w:rsidP="00FF5E99">
      <w:pPr>
        <w:jc w:val="both"/>
        <w:rPr>
          <w:color w:val="000000" w:themeColor="text1"/>
        </w:rPr>
      </w:pPr>
      <w:r w:rsidRPr="000C3A29">
        <w:rPr>
          <w:color w:val="000000" w:themeColor="text1"/>
        </w:rPr>
        <w:t xml:space="preserve">Correo electrónico: </w:t>
      </w:r>
      <w:hyperlink r:id="rId27" w:history="1">
        <w:r w:rsidRPr="000C3A29">
          <w:rPr>
            <w:rStyle w:val="Hipervnculo"/>
            <w:color w:val="000000" w:themeColor="text1"/>
            <w:u w:val="none"/>
          </w:rPr>
          <w:t>dwoodsbell@ftc.gov</w:t>
        </w:r>
      </w:hyperlink>
    </w:p>
    <w:p w:rsidR="00A608E8" w:rsidRPr="000C3A29" w:rsidRDefault="00A608E8" w:rsidP="00FF5E99">
      <w:pPr>
        <w:jc w:val="both"/>
        <w:rPr>
          <w:color w:val="000000" w:themeColor="text1"/>
        </w:rPr>
      </w:pPr>
    </w:p>
    <w:p w:rsidR="00A608E8" w:rsidRPr="000C3A29" w:rsidRDefault="00A608E8" w:rsidP="00FF5E99">
      <w:pPr>
        <w:jc w:val="both"/>
        <w:rPr>
          <w:color w:val="000000" w:themeColor="text1"/>
        </w:rPr>
      </w:pPr>
      <w:r w:rsidRPr="000C3A29">
        <w:rPr>
          <w:b/>
          <w:color w:val="000000" w:themeColor="text1"/>
        </w:rPr>
        <w:t xml:space="preserve">2.- Elías </w:t>
      </w:r>
      <w:proofErr w:type="spellStart"/>
      <w:r w:rsidRPr="000C3A29">
        <w:rPr>
          <w:b/>
          <w:color w:val="000000" w:themeColor="text1"/>
        </w:rPr>
        <w:t>Elías</w:t>
      </w:r>
      <w:proofErr w:type="spellEnd"/>
      <w:r w:rsidRPr="000C3A29">
        <w:rPr>
          <w:b/>
          <w:color w:val="000000" w:themeColor="text1"/>
        </w:rPr>
        <w:t xml:space="preserve"> Cabrera</w:t>
      </w:r>
      <w:r w:rsidRPr="000C3A29">
        <w:rPr>
          <w:color w:val="000000" w:themeColor="text1"/>
        </w:rPr>
        <w:t xml:space="preserve"> – Director Nacional de Protección al Consumidor</w:t>
      </w:r>
    </w:p>
    <w:p w:rsidR="00A608E8" w:rsidRPr="000C3A29" w:rsidRDefault="00A608E8" w:rsidP="00A608E8">
      <w:pPr>
        <w:pStyle w:val="Ttulo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C3A29">
        <w:rPr>
          <w:rFonts w:ascii="Times New Roman" w:hAnsi="Times New Roman" w:cs="Times New Roman"/>
          <w:b w:val="0"/>
          <w:color w:val="000000" w:themeColor="text1"/>
        </w:rPr>
        <w:t xml:space="preserve">Teléfono: (507) 510-1372    Móvil: (507) 6672-0497    </w:t>
      </w:r>
      <w:r w:rsidRPr="000C3A29">
        <w:rPr>
          <w:rFonts w:ascii="Times New Roman" w:hAnsi="Times New Roman" w:cs="Times New Roman"/>
          <w:b w:val="0"/>
          <w:color w:val="000000" w:themeColor="text1"/>
        </w:rPr>
        <w:tab/>
        <w:t>Fax. (507)  510-1401</w:t>
      </w:r>
    </w:p>
    <w:p w:rsidR="00A608E8" w:rsidRPr="000C3A29" w:rsidRDefault="00A608E8" w:rsidP="00A608E8">
      <w:pPr>
        <w:jc w:val="both"/>
        <w:rPr>
          <w:color w:val="000000" w:themeColor="text1"/>
        </w:rPr>
      </w:pPr>
      <w:r w:rsidRPr="000C3A29">
        <w:rPr>
          <w:color w:val="000000" w:themeColor="text1"/>
          <w:lang w:val="es-SV"/>
        </w:rPr>
        <w:t xml:space="preserve">Correo electrónico: </w:t>
      </w:r>
      <w:hyperlink r:id="rId28" w:history="1">
        <w:r w:rsidRPr="000C3A29">
          <w:rPr>
            <w:rStyle w:val="Hipervnculo"/>
            <w:color w:val="000000" w:themeColor="text1"/>
            <w:u w:val="none"/>
          </w:rPr>
          <w:t>eelias@acodeco.gob.pa</w:t>
        </w:r>
      </w:hyperlink>
      <w:r w:rsidRPr="000C3A29">
        <w:rPr>
          <w:color w:val="000000" w:themeColor="text1"/>
        </w:rPr>
        <w:t xml:space="preserve">; </w:t>
      </w:r>
      <w:hyperlink r:id="rId29" w:history="1">
        <w:r w:rsidRPr="000C3A29">
          <w:rPr>
            <w:rStyle w:val="Hipervnculo"/>
            <w:color w:val="000000" w:themeColor="text1"/>
            <w:u w:val="none"/>
          </w:rPr>
          <w:t>eliaseliascabrera@gmail.com</w:t>
        </w:r>
      </w:hyperlink>
      <w:r w:rsidRPr="000C3A29">
        <w:rPr>
          <w:color w:val="000000" w:themeColor="text1"/>
        </w:rPr>
        <w:t xml:space="preserve"> </w:t>
      </w:r>
      <w:r w:rsidRPr="000C3A29">
        <w:rPr>
          <w:color w:val="000000" w:themeColor="text1"/>
        </w:rPr>
        <w:tab/>
        <w:t xml:space="preserve"> </w:t>
      </w:r>
    </w:p>
    <w:p w:rsidR="0064672C" w:rsidRPr="000C3A29" w:rsidRDefault="0064672C" w:rsidP="00FF5E99">
      <w:pPr>
        <w:jc w:val="both"/>
        <w:rPr>
          <w:b/>
          <w:color w:val="000000" w:themeColor="text1"/>
        </w:rPr>
      </w:pPr>
    </w:p>
    <w:p w:rsidR="00A608E8" w:rsidRPr="000C3A29" w:rsidRDefault="00A608E8" w:rsidP="00FF5E99">
      <w:pPr>
        <w:jc w:val="both"/>
        <w:rPr>
          <w:b/>
          <w:color w:val="000000" w:themeColor="text1"/>
        </w:rPr>
      </w:pPr>
    </w:p>
    <w:p w:rsidR="0064672C" w:rsidRPr="000C3A29" w:rsidRDefault="00A608E8" w:rsidP="00FF5E99">
      <w:pPr>
        <w:jc w:val="both"/>
        <w:rPr>
          <w:i/>
          <w:color w:val="000000" w:themeColor="text1"/>
        </w:rPr>
      </w:pPr>
      <w:r w:rsidRPr="000C3A29">
        <w:rPr>
          <w:i/>
          <w:color w:val="000000" w:themeColor="text1"/>
        </w:rPr>
        <w:lastRenderedPageBreak/>
        <w:t>Con copia a:</w:t>
      </w:r>
    </w:p>
    <w:p w:rsidR="00A608E8" w:rsidRPr="000C3A29" w:rsidRDefault="00A608E8" w:rsidP="00A608E8">
      <w:pPr>
        <w:jc w:val="both"/>
        <w:rPr>
          <w:color w:val="000000" w:themeColor="text1"/>
        </w:rPr>
      </w:pPr>
      <w:r w:rsidRPr="000C3A29">
        <w:rPr>
          <w:b/>
          <w:color w:val="000000" w:themeColor="text1"/>
        </w:rPr>
        <w:t xml:space="preserve">3.- Lupe Cedeño – </w:t>
      </w:r>
      <w:r w:rsidRPr="000C3A29">
        <w:rPr>
          <w:color w:val="000000" w:themeColor="text1"/>
        </w:rPr>
        <w:t>Despacho del Administrador - ACODECO</w:t>
      </w:r>
    </w:p>
    <w:p w:rsidR="00A608E8" w:rsidRPr="000C3A29" w:rsidRDefault="00A608E8" w:rsidP="00A608E8">
      <w:pPr>
        <w:jc w:val="both"/>
        <w:rPr>
          <w:color w:val="000000" w:themeColor="text1"/>
          <w:lang w:val="es-SV"/>
        </w:rPr>
      </w:pPr>
      <w:r w:rsidRPr="000C3A29">
        <w:rPr>
          <w:color w:val="000000" w:themeColor="text1"/>
        </w:rPr>
        <w:t>Teléfono: (507) 510-1359</w:t>
      </w:r>
      <w:r w:rsidRPr="000C3A29">
        <w:rPr>
          <w:color w:val="000000" w:themeColor="text1"/>
        </w:rPr>
        <w:tab/>
        <w:t>Móvil: (507) 6949-1731</w:t>
      </w:r>
      <w:r w:rsidRPr="000C3A29">
        <w:rPr>
          <w:color w:val="000000" w:themeColor="text1"/>
        </w:rPr>
        <w:tab/>
        <w:t>Fax. (507)  510-1401</w:t>
      </w:r>
    </w:p>
    <w:p w:rsidR="00A608E8" w:rsidRPr="000C3A29" w:rsidRDefault="00A608E8" w:rsidP="00A608E8">
      <w:pPr>
        <w:jc w:val="both"/>
        <w:rPr>
          <w:color w:val="000000" w:themeColor="text1"/>
          <w:lang w:val="es-SV"/>
        </w:rPr>
      </w:pPr>
      <w:r w:rsidRPr="000C3A29">
        <w:rPr>
          <w:color w:val="000000" w:themeColor="text1"/>
          <w:lang w:val="es-SV"/>
        </w:rPr>
        <w:t xml:space="preserve">Correo electrónico: </w:t>
      </w:r>
      <w:hyperlink r:id="rId30" w:history="1">
        <w:r w:rsidRPr="000C3A29">
          <w:rPr>
            <w:rStyle w:val="Hipervnculo"/>
            <w:color w:val="000000" w:themeColor="text1"/>
            <w:u w:val="none"/>
          </w:rPr>
          <w:t>dgcedeno@acodeco.gob.pa</w:t>
        </w:r>
      </w:hyperlink>
      <w:r w:rsidRPr="000C3A29">
        <w:rPr>
          <w:color w:val="000000" w:themeColor="text1"/>
        </w:rPr>
        <w:t xml:space="preserve">; </w:t>
      </w:r>
      <w:hyperlink r:id="rId31" w:history="1">
        <w:r w:rsidRPr="000C3A29">
          <w:rPr>
            <w:rStyle w:val="Hipervnculo"/>
            <w:color w:val="000000" w:themeColor="text1"/>
            <w:u w:val="none"/>
          </w:rPr>
          <w:t>lupe1127@gmail.com</w:t>
        </w:r>
      </w:hyperlink>
      <w:r w:rsidRPr="000C3A29">
        <w:rPr>
          <w:color w:val="000000" w:themeColor="text1"/>
        </w:rPr>
        <w:tab/>
        <w:t xml:space="preserve"> </w:t>
      </w:r>
      <w:r w:rsidRPr="000C3A29">
        <w:rPr>
          <w:color w:val="000000" w:themeColor="text1"/>
          <w:lang w:val="es-SV"/>
        </w:rPr>
        <w:t xml:space="preserve"> </w:t>
      </w:r>
    </w:p>
    <w:p w:rsidR="0064672C" w:rsidRPr="000C3A29" w:rsidRDefault="0064672C" w:rsidP="00FF5E99">
      <w:pPr>
        <w:jc w:val="both"/>
        <w:rPr>
          <w:b/>
          <w:color w:val="000000" w:themeColor="text1"/>
          <w:lang w:val="es-SV"/>
        </w:rPr>
      </w:pPr>
    </w:p>
    <w:p w:rsidR="00FF27F6" w:rsidRPr="000C3A29" w:rsidRDefault="00FF27F6" w:rsidP="00FF5E99">
      <w:pPr>
        <w:jc w:val="both"/>
        <w:rPr>
          <w:color w:val="000000" w:themeColor="text1"/>
          <w:lang w:val="es-SV"/>
        </w:rPr>
      </w:pPr>
      <w:r w:rsidRPr="000C3A29">
        <w:rPr>
          <w:b/>
          <w:color w:val="000000" w:themeColor="text1"/>
          <w:lang w:val="es-SV"/>
        </w:rPr>
        <w:t xml:space="preserve">4. Sofía Rigas – </w:t>
      </w:r>
      <w:r w:rsidRPr="000C3A29">
        <w:rPr>
          <w:color w:val="000000" w:themeColor="text1"/>
          <w:lang w:val="es-SV"/>
        </w:rPr>
        <w:t>Oficina de Asuntos Internacionales -  ACODECO</w:t>
      </w:r>
    </w:p>
    <w:p w:rsidR="00FF27F6" w:rsidRPr="000C3A29" w:rsidRDefault="00FF27F6" w:rsidP="00FF27F6">
      <w:pPr>
        <w:jc w:val="both"/>
        <w:rPr>
          <w:color w:val="000000" w:themeColor="text1"/>
        </w:rPr>
      </w:pPr>
      <w:r w:rsidRPr="000C3A29">
        <w:rPr>
          <w:color w:val="000000" w:themeColor="text1"/>
        </w:rPr>
        <w:t>Teléfono: (507) 510-1363 Ext. 268</w:t>
      </w:r>
      <w:r w:rsidRPr="000C3A29">
        <w:rPr>
          <w:color w:val="000000" w:themeColor="text1"/>
        </w:rPr>
        <w:tab/>
      </w:r>
    </w:p>
    <w:p w:rsidR="00FF27F6" w:rsidRPr="000C3A29" w:rsidRDefault="00FF27F6" w:rsidP="00FF27F6">
      <w:pPr>
        <w:jc w:val="both"/>
        <w:rPr>
          <w:color w:val="000000" w:themeColor="text1"/>
          <w:lang w:val="es-SV"/>
        </w:rPr>
      </w:pPr>
      <w:r w:rsidRPr="000C3A29">
        <w:rPr>
          <w:color w:val="000000" w:themeColor="text1"/>
          <w:lang w:val="es-SV"/>
        </w:rPr>
        <w:t xml:space="preserve">Correo electrónico: </w:t>
      </w:r>
      <w:hyperlink r:id="rId32" w:history="1">
        <w:r w:rsidRPr="000C3A29">
          <w:rPr>
            <w:rStyle w:val="Hipervnculo"/>
            <w:color w:val="000000" w:themeColor="text1"/>
            <w:u w:val="none"/>
          </w:rPr>
          <w:t>srigas@acodeco.gob.pa</w:t>
        </w:r>
      </w:hyperlink>
      <w:r w:rsidRPr="000C3A29">
        <w:rPr>
          <w:color w:val="000000" w:themeColor="text1"/>
        </w:rPr>
        <w:t xml:space="preserve">; </w:t>
      </w:r>
      <w:hyperlink r:id="rId33" w:history="1">
        <w:r w:rsidRPr="000C3A29">
          <w:rPr>
            <w:rStyle w:val="Hipervnculo"/>
            <w:color w:val="000000" w:themeColor="text1"/>
            <w:u w:val="none"/>
          </w:rPr>
          <w:t>sofiarigas@gmail.com</w:t>
        </w:r>
      </w:hyperlink>
      <w:r w:rsidRPr="000C3A29">
        <w:rPr>
          <w:color w:val="000000" w:themeColor="text1"/>
        </w:rPr>
        <w:tab/>
        <w:t xml:space="preserve"> </w:t>
      </w:r>
      <w:r w:rsidRPr="000C3A29">
        <w:rPr>
          <w:color w:val="000000" w:themeColor="text1"/>
          <w:lang w:val="es-SV"/>
        </w:rPr>
        <w:t xml:space="preserve"> </w:t>
      </w:r>
    </w:p>
    <w:p w:rsidR="00FF27F6" w:rsidRPr="000C3A29" w:rsidRDefault="00FF27F6" w:rsidP="00FF5E99">
      <w:pPr>
        <w:jc w:val="both"/>
        <w:rPr>
          <w:color w:val="000000" w:themeColor="text1"/>
          <w:lang w:val="es-SV"/>
        </w:rPr>
      </w:pPr>
    </w:p>
    <w:p w:rsidR="00A608E8" w:rsidRPr="00EC62FD" w:rsidRDefault="00A608E8" w:rsidP="00FF5E99">
      <w:pPr>
        <w:jc w:val="both"/>
        <w:rPr>
          <w:b/>
        </w:rPr>
      </w:pPr>
    </w:p>
    <w:p w:rsidR="00F32CC5" w:rsidRPr="00EC62FD" w:rsidRDefault="00434C8D" w:rsidP="00FF5E99">
      <w:pPr>
        <w:jc w:val="both"/>
        <w:rPr>
          <w:i/>
          <w:u w:val="single"/>
        </w:rPr>
      </w:pPr>
      <w:r w:rsidRPr="00EC62FD">
        <w:rPr>
          <w:b/>
        </w:rPr>
        <w:t>Objetivos</w:t>
      </w:r>
    </w:p>
    <w:p w:rsidR="00F32CC5" w:rsidRPr="00EC62FD" w:rsidRDefault="00F32CC5" w:rsidP="00F32CC5">
      <w:pPr>
        <w:numPr>
          <w:ilvl w:val="0"/>
          <w:numId w:val="6"/>
        </w:numPr>
        <w:jc w:val="both"/>
      </w:pPr>
      <w:r w:rsidRPr="00EC62FD">
        <w:t>Generar e intercambiar información e inteligencia en asuntos de protección al consumidor</w:t>
      </w:r>
      <w:r w:rsidR="00483B24" w:rsidRPr="00EC62FD">
        <w:t>.</w:t>
      </w:r>
    </w:p>
    <w:p w:rsidR="00F32CC5" w:rsidRPr="00EC62FD" w:rsidRDefault="00F32CC5" w:rsidP="00F32CC5">
      <w:pPr>
        <w:numPr>
          <w:ilvl w:val="0"/>
          <w:numId w:val="6"/>
        </w:numPr>
        <w:jc w:val="both"/>
      </w:pPr>
      <w:r w:rsidRPr="00EC62FD">
        <w:t>Compartir las mejores prácticas en materia legislativa y de cumplimiento en protección al consumidor</w:t>
      </w:r>
      <w:r w:rsidR="00483B24" w:rsidRPr="00EC62FD">
        <w:t>.</w:t>
      </w:r>
    </w:p>
    <w:p w:rsidR="00F32CC5" w:rsidRPr="00EC62FD" w:rsidRDefault="00F32CC5" w:rsidP="00F32CC5">
      <w:pPr>
        <w:numPr>
          <w:ilvl w:val="0"/>
          <w:numId w:val="6"/>
        </w:numPr>
        <w:jc w:val="both"/>
      </w:pPr>
      <w:r w:rsidRPr="00EC62FD">
        <w:t xml:space="preserve">Tomar acciones tendientes a combatir las faltas transfronterizas a </w:t>
      </w:r>
      <w:r w:rsidR="00A222AC" w:rsidRPr="00EC62FD">
        <w:t>las leyes</w:t>
      </w:r>
      <w:r w:rsidRPr="00EC62FD">
        <w:t xml:space="preserve"> de protección al consumidor. </w:t>
      </w:r>
    </w:p>
    <w:p w:rsidR="00F32CC5" w:rsidRPr="00EC62FD" w:rsidRDefault="00F32CC5" w:rsidP="00F32CC5">
      <w:pPr>
        <w:numPr>
          <w:ilvl w:val="0"/>
          <w:numId w:val="6"/>
        </w:numPr>
        <w:jc w:val="both"/>
      </w:pPr>
      <w:r w:rsidRPr="00EC62FD">
        <w:t>Facilitar recurso transfronterizos efectivos.</w:t>
      </w:r>
    </w:p>
    <w:p w:rsidR="00F32CC5" w:rsidRPr="00EC62FD" w:rsidRDefault="00F32CC5" w:rsidP="00F32CC5">
      <w:pPr>
        <w:numPr>
          <w:ilvl w:val="0"/>
          <w:numId w:val="6"/>
        </w:numPr>
        <w:jc w:val="both"/>
      </w:pPr>
      <w:r w:rsidRPr="00EC62FD">
        <w:t>Identificar y promover medidas para el cumplimiento de la protección al consumidor</w:t>
      </w:r>
      <w:r w:rsidR="00483B24" w:rsidRPr="00EC62FD">
        <w:t>.</w:t>
      </w:r>
      <w:r w:rsidRPr="00EC62FD">
        <w:t xml:space="preserve"> </w:t>
      </w:r>
    </w:p>
    <w:p w:rsidR="00207D15" w:rsidRPr="00EC62FD" w:rsidRDefault="00F32CC5" w:rsidP="003453EE">
      <w:pPr>
        <w:numPr>
          <w:ilvl w:val="0"/>
          <w:numId w:val="6"/>
        </w:numPr>
        <w:jc w:val="both"/>
      </w:pPr>
      <w:r w:rsidRPr="00EC62FD">
        <w:t xml:space="preserve">Promover e incentivar mayor participación y cooperación con otras organizaciones de protección al consumidor. </w:t>
      </w:r>
    </w:p>
    <w:p w:rsidR="00207D15" w:rsidRDefault="00207D15" w:rsidP="00207D15">
      <w:pPr>
        <w:ind w:left="360"/>
        <w:jc w:val="both"/>
      </w:pPr>
    </w:p>
    <w:p w:rsidR="000C3A29" w:rsidRPr="00EC62FD" w:rsidRDefault="000C3A29" w:rsidP="00207D15">
      <w:pPr>
        <w:ind w:left="360"/>
        <w:jc w:val="both"/>
      </w:pPr>
    </w:p>
    <w:p w:rsidR="00E61CB2" w:rsidRPr="00EC62FD" w:rsidRDefault="00E61CB2">
      <w:pPr>
        <w:jc w:val="both"/>
        <w:rPr>
          <w:b/>
          <w:color w:val="000000"/>
          <w:lang w:val="es-SV"/>
        </w:rPr>
      </w:pPr>
      <w:r w:rsidRPr="00EC62FD">
        <w:rPr>
          <w:b/>
          <w:color w:val="000000"/>
          <w:lang w:val="es-SV"/>
        </w:rPr>
        <w:t xml:space="preserve">Perfil de Participantes </w:t>
      </w:r>
    </w:p>
    <w:p w:rsidR="00AB77AE" w:rsidRDefault="00AB77AE" w:rsidP="00AB77AE">
      <w:pPr>
        <w:jc w:val="both"/>
        <w:rPr>
          <w:lang w:val="es-SV"/>
        </w:rPr>
      </w:pPr>
    </w:p>
    <w:p w:rsidR="00E61CB2" w:rsidRPr="00EC62FD" w:rsidRDefault="00E61CB2" w:rsidP="00AB77AE">
      <w:pPr>
        <w:jc w:val="both"/>
        <w:rPr>
          <w:color w:val="000000"/>
          <w:lang w:val="es-SV"/>
        </w:rPr>
      </w:pPr>
      <w:r w:rsidRPr="00EC62FD">
        <w:t>Aut</w:t>
      </w:r>
      <w:r w:rsidR="00A44467" w:rsidRPr="00EC62FD">
        <w:t xml:space="preserve">oridades y funcionarios </w:t>
      </w:r>
      <w:r w:rsidR="00FF27F6">
        <w:t>de a</w:t>
      </w:r>
      <w:r w:rsidRPr="00EC62FD">
        <w:t xml:space="preserve">gencias de </w:t>
      </w:r>
      <w:r w:rsidR="00FF27F6">
        <w:t>protección al c</w:t>
      </w:r>
      <w:r w:rsidR="00207D15" w:rsidRPr="00EC62FD">
        <w:t>onsumidor</w:t>
      </w:r>
      <w:r w:rsidR="001B2E37" w:rsidRPr="00EC62FD">
        <w:rPr>
          <w:color w:val="000000"/>
          <w:lang w:val="es-SV"/>
        </w:rPr>
        <w:t xml:space="preserve"> y de organismos relacionados al </w:t>
      </w:r>
      <w:r w:rsidR="00A44467" w:rsidRPr="00EC62FD">
        <w:rPr>
          <w:color w:val="000000"/>
          <w:lang w:val="es-SV"/>
        </w:rPr>
        <w:t>tema de protección al consumidor</w:t>
      </w:r>
      <w:r w:rsidRPr="00EC62FD">
        <w:rPr>
          <w:color w:val="000000"/>
          <w:lang w:val="es-SV"/>
        </w:rPr>
        <w:t>.</w:t>
      </w:r>
    </w:p>
    <w:p w:rsidR="00E61CB2" w:rsidRPr="00EC62FD" w:rsidRDefault="00E61CB2">
      <w:pPr>
        <w:jc w:val="both"/>
        <w:rPr>
          <w:lang w:val="es-SV"/>
        </w:rPr>
      </w:pPr>
    </w:p>
    <w:p w:rsidR="00C96C23" w:rsidRPr="00EC62FD" w:rsidRDefault="00C96C23">
      <w:pPr>
        <w:jc w:val="both"/>
        <w:rPr>
          <w:lang w:val="es-SV"/>
        </w:rPr>
      </w:pPr>
    </w:p>
    <w:p w:rsidR="00E61CB2" w:rsidRPr="00EC62FD" w:rsidRDefault="00E61CB2">
      <w:pPr>
        <w:pStyle w:val="Ttulo3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</w:rPr>
        <w:t>Acreditación</w:t>
      </w:r>
    </w:p>
    <w:p w:rsidR="00AB77AE" w:rsidRDefault="00AB77AE" w:rsidP="00AB77AE">
      <w:pPr>
        <w:jc w:val="both"/>
        <w:rPr>
          <w:lang w:val="es-SV"/>
        </w:rPr>
      </w:pPr>
    </w:p>
    <w:p w:rsidR="00A44467" w:rsidRDefault="00E61CB2" w:rsidP="00AB77AE">
      <w:pPr>
        <w:jc w:val="both"/>
        <w:rPr>
          <w:lang w:val="es-SV"/>
        </w:rPr>
      </w:pPr>
      <w:r w:rsidRPr="00EC62FD">
        <w:rPr>
          <w:lang w:val="es-SV"/>
        </w:rPr>
        <w:t xml:space="preserve">La Autoridad de Protección al Consumidor y Defensa de la Competencia (ACODECO) </w:t>
      </w:r>
      <w:r w:rsidR="00FF27F6">
        <w:rPr>
          <w:lang w:val="es-SV"/>
        </w:rPr>
        <w:t>ofrecerá</w:t>
      </w:r>
      <w:r w:rsidRPr="00EC62FD">
        <w:rPr>
          <w:lang w:val="es-SV"/>
        </w:rPr>
        <w:t xml:space="preserve"> a todos los miembros</w:t>
      </w:r>
      <w:r w:rsidR="00AB77AE">
        <w:rPr>
          <w:lang w:val="es-SV"/>
        </w:rPr>
        <w:t>, asociados y observadores de las d</w:t>
      </w:r>
      <w:r w:rsidRPr="00EC62FD">
        <w:rPr>
          <w:lang w:val="es-SV"/>
        </w:rPr>
        <w:t xml:space="preserve">elegaciones </w:t>
      </w:r>
      <w:r w:rsidR="00AB77AE">
        <w:rPr>
          <w:lang w:val="es-SV"/>
        </w:rPr>
        <w:t>o</w:t>
      </w:r>
      <w:r w:rsidRPr="00EC62FD">
        <w:rPr>
          <w:lang w:val="es-SV"/>
        </w:rPr>
        <w:t>ficiales una credencial para</w:t>
      </w:r>
      <w:r w:rsidR="003453EE" w:rsidRPr="00EC62FD">
        <w:rPr>
          <w:lang w:val="es-SV"/>
        </w:rPr>
        <w:t xml:space="preserve"> participar en la </w:t>
      </w:r>
      <w:r w:rsidR="00AB77AE">
        <w:rPr>
          <w:lang w:val="es-SV"/>
        </w:rPr>
        <w:t>reunión de ICPEN</w:t>
      </w:r>
      <w:r w:rsidR="003453EE" w:rsidRPr="00EC62FD">
        <w:rPr>
          <w:lang w:val="es-SV"/>
        </w:rPr>
        <w:t xml:space="preserve">. </w:t>
      </w:r>
    </w:p>
    <w:p w:rsidR="00AB77AE" w:rsidRPr="00EC62FD" w:rsidRDefault="00AB77AE" w:rsidP="00AB77AE">
      <w:pPr>
        <w:ind w:left="720"/>
        <w:jc w:val="both"/>
        <w:rPr>
          <w:lang w:val="es-SV"/>
        </w:rPr>
      </w:pPr>
    </w:p>
    <w:p w:rsidR="00A809EE" w:rsidRPr="00EC62FD" w:rsidRDefault="00A809EE">
      <w:pPr>
        <w:pStyle w:val="Ttulo3"/>
        <w:rPr>
          <w:rFonts w:ascii="Times New Roman" w:hAnsi="Times New Roman" w:cs="Times New Roman"/>
        </w:rPr>
      </w:pPr>
    </w:p>
    <w:p w:rsidR="00E61CB2" w:rsidRPr="00EC62FD" w:rsidRDefault="00E61CB2">
      <w:pPr>
        <w:pStyle w:val="Ttulo3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</w:rPr>
        <w:t>Centro de Informática</w:t>
      </w:r>
    </w:p>
    <w:p w:rsidR="00AB77AE" w:rsidRDefault="00AB77AE" w:rsidP="00AB77AE">
      <w:pPr>
        <w:jc w:val="both"/>
        <w:rPr>
          <w:lang w:val="es-SV"/>
        </w:rPr>
      </w:pPr>
    </w:p>
    <w:p w:rsidR="00E61CB2" w:rsidRPr="00EC62FD" w:rsidRDefault="008D5090" w:rsidP="00AB77AE">
      <w:pPr>
        <w:jc w:val="both"/>
        <w:rPr>
          <w:lang w:val="es-SV"/>
        </w:rPr>
      </w:pPr>
      <w:r w:rsidRPr="00EC62FD">
        <w:rPr>
          <w:lang w:val="es-SV"/>
        </w:rPr>
        <w:t>L</w:t>
      </w:r>
      <w:r w:rsidR="00AB77AE">
        <w:rPr>
          <w:lang w:val="es-SV"/>
        </w:rPr>
        <w:t>os participantes</w:t>
      </w:r>
      <w:r w:rsidR="001B2E37" w:rsidRPr="00EC62FD">
        <w:rPr>
          <w:lang w:val="es-SV"/>
        </w:rPr>
        <w:t xml:space="preserve"> </w:t>
      </w:r>
      <w:r w:rsidR="009F700D" w:rsidRPr="00EC62FD">
        <w:rPr>
          <w:lang w:val="es-SV"/>
        </w:rPr>
        <w:t>tendrán a su disposición</w:t>
      </w:r>
      <w:r w:rsidR="00EF34E6">
        <w:rPr>
          <w:lang w:val="es-SV"/>
        </w:rPr>
        <w:t xml:space="preserve"> computadoras con acceso a i</w:t>
      </w:r>
      <w:r w:rsidR="00E61CB2" w:rsidRPr="00EC62FD">
        <w:rPr>
          <w:lang w:val="es-SV"/>
        </w:rPr>
        <w:t xml:space="preserve">nternet, impresora, escáner y </w:t>
      </w:r>
      <w:r w:rsidR="001B2E37" w:rsidRPr="00EC62FD">
        <w:rPr>
          <w:lang w:val="es-SV"/>
        </w:rPr>
        <w:t>foto</w:t>
      </w:r>
      <w:r w:rsidR="00E61CB2" w:rsidRPr="00EC62FD">
        <w:rPr>
          <w:lang w:val="es-SV"/>
        </w:rPr>
        <w:t xml:space="preserve">copiadora. </w:t>
      </w:r>
    </w:p>
    <w:p w:rsidR="00E61CB2" w:rsidRPr="00EC62FD" w:rsidRDefault="00E61CB2">
      <w:pPr>
        <w:jc w:val="both"/>
        <w:rPr>
          <w:lang w:val="es-SV"/>
        </w:rPr>
      </w:pPr>
    </w:p>
    <w:p w:rsidR="00C96C23" w:rsidRPr="00EC62FD" w:rsidRDefault="00C96C23">
      <w:pPr>
        <w:jc w:val="both"/>
        <w:rPr>
          <w:lang w:val="es-SV"/>
        </w:rPr>
      </w:pPr>
    </w:p>
    <w:p w:rsidR="00E61CB2" w:rsidRPr="00EC62FD" w:rsidRDefault="00E61CB2">
      <w:pPr>
        <w:pStyle w:val="Ttulo3"/>
        <w:rPr>
          <w:rFonts w:ascii="Times New Roman" w:hAnsi="Times New Roman" w:cs="Times New Roman"/>
        </w:rPr>
      </w:pPr>
      <w:r w:rsidRPr="00EC62FD">
        <w:rPr>
          <w:rFonts w:ascii="Times New Roman" w:hAnsi="Times New Roman" w:cs="Times New Roman"/>
        </w:rPr>
        <w:t>Alimentación</w:t>
      </w:r>
      <w:r w:rsidR="00D764CB" w:rsidRPr="00EC62FD">
        <w:rPr>
          <w:rFonts w:ascii="Times New Roman" w:hAnsi="Times New Roman" w:cs="Times New Roman"/>
        </w:rPr>
        <w:t xml:space="preserve"> </w:t>
      </w:r>
    </w:p>
    <w:p w:rsidR="00EF34E6" w:rsidRDefault="00EF34E6" w:rsidP="00EF34E6">
      <w:pPr>
        <w:jc w:val="both"/>
        <w:rPr>
          <w:lang w:val="es-SV"/>
        </w:rPr>
      </w:pPr>
    </w:p>
    <w:p w:rsidR="00E61CB2" w:rsidRPr="00EC62FD" w:rsidRDefault="00E61CB2" w:rsidP="00EF34E6">
      <w:pPr>
        <w:jc w:val="both"/>
        <w:rPr>
          <w:lang w:val="es-SV"/>
        </w:rPr>
      </w:pPr>
      <w:r w:rsidRPr="00EC62FD">
        <w:rPr>
          <w:lang w:val="es-SV"/>
        </w:rPr>
        <w:t xml:space="preserve">El almuerzo será </w:t>
      </w:r>
      <w:r w:rsidR="00EF34E6">
        <w:rPr>
          <w:lang w:val="es-SV"/>
        </w:rPr>
        <w:t>proporcionado por ACODECO</w:t>
      </w:r>
      <w:r w:rsidR="008D5090" w:rsidRPr="00EC62FD">
        <w:t xml:space="preserve">, en el </w:t>
      </w:r>
      <w:r w:rsidR="00EF34E6">
        <w:t xml:space="preserve">Sheraton Panama Hotel &amp; </w:t>
      </w:r>
      <w:proofErr w:type="spellStart"/>
      <w:r w:rsidR="008D5090" w:rsidRPr="00EC62FD">
        <w:t>Convention</w:t>
      </w:r>
      <w:proofErr w:type="spellEnd"/>
      <w:r w:rsidR="008D5090" w:rsidRPr="00EC62FD">
        <w:t xml:space="preserve"> Center</w:t>
      </w:r>
      <w:r w:rsidRPr="00EC62FD">
        <w:rPr>
          <w:lang w:val="es-SV"/>
        </w:rPr>
        <w:t>.</w:t>
      </w:r>
    </w:p>
    <w:p w:rsidR="00F32CC5" w:rsidRDefault="00F32CC5">
      <w:pPr>
        <w:rPr>
          <w:b/>
        </w:rPr>
      </w:pPr>
    </w:p>
    <w:p w:rsidR="000C3A29" w:rsidRPr="00EC62FD" w:rsidRDefault="000C3A29">
      <w:pPr>
        <w:rPr>
          <w:b/>
        </w:rPr>
      </w:pPr>
    </w:p>
    <w:p w:rsidR="00E61CB2" w:rsidRPr="00EC62FD" w:rsidRDefault="00E61CB2">
      <w:pPr>
        <w:rPr>
          <w:b/>
        </w:rPr>
      </w:pPr>
      <w:r w:rsidRPr="00EC62FD">
        <w:rPr>
          <w:b/>
        </w:rPr>
        <w:lastRenderedPageBreak/>
        <w:t xml:space="preserve">Información </w:t>
      </w:r>
      <w:r w:rsidR="00D764CB" w:rsidRPr="00EC62FD">
        <w:rPr>
          <w:b/>
        </w:rPr>
        <w:t>de hoteles cercanos al lugar del evento</w:t>
      </w:r>
      <w:r w:rsidR="00B40400" w:rsidRPr="00EC62FD">
        <w:rPr>
          <w:b/>
        </w:rPr>
        <w:t xml:space="preserve"> </w:t>
      </w:r>
    </w:p>
    <w:p w:rsidR="00EF34E6" w:rsidRDefault="00EF34E6" w:rsidP="00EF34E6">
      <w:pPr>
        <w:jc w:val="both"/>
        <w:outlineLvl w:val="0"/>
      </w:pPr>
    </w:p>
    <w:p w:rsidR="00E61CB2" w:rsidRDefault="008F1B5F" w:rsidP="00EF34E6">
      <w:pPr>
        <w:jc w:val="both"/>
        <w:outlineLvl w:val="0"/>
      </w:pPr>
      <w:r w:rsidRPr="00EC62FD">
        <w:t xml:space="preserve">El </w:t>
      </w:r>
      <w:r w:rsidR="00EF34E6">
        <w:t xml:space="preserve">Sheraton Panama Hotel &amp; </w:t>
      </w:r>
      <w:proofErr w:type="spellStart"/>
      <w:r w:rsidR="00CC01A5" w:rsidRPr="00EC62FD">
        <w:t>Convention</w:t>
      </w:r>
      <w:proofErr w:type="spellEnd"/>
      <w:r w:rsidR="00CC01A5" w:rsidRPr="00EC62FD">
        <w:t xml:space="preserve"> Center </w:t>
      </w:r>
      <w:r w:rsidR="00E61CB2" w:rsidRPr="00EC62FD">
        <w:t>se encuentra ubicado en un área céntrica de la ciudad de Panamá</w:t>
      </w:r>
      <w:r w:rsidR="00EF34E6">
        <w:t>.</w:t>
      </w:r>
      <w:r w:rsidR="00E61CB2" w:rsidRPr="00EC62FD">
        <w:t xml:space="preserve"> La ubicación exacta es </w:t>
      </w:r>
      <w:r w:rsidR="00EF34E6">
        <w:t>Vía Israel y Calle 77, San Francisco</w:t>
      </w:r>
      <w:r w:rsidR="00CC01A5" w:rsidRPr="00EC62FD">
        <w:rPr>
          <w:rStyle w:val="formataddress"/>
        </w:rPr>
        <w:t xml:space="preserve">, </w:t>
      </w:r>
      <w:r w:rsidR="003E26E1" w:rsidRPr="00EC62FD">
        <w:rPr>
          <w:rStyle w:val="locality"/>
        </w:rPr>
        <w:t>Ciudad de Panamá</w:t>
      </w:r>
      <w:r w:rsidR="00EF34E6">
        <w:t>.</w:t>
      </w:r>
    </w:p>
    <w:p w:rsidR="00EF34E6" w:rsidRDefault="00EF34E6" w:rsidP="00EF34E6">
      <w:pPr>
        <w:jc w:val="both"/>
        <w:outlineLvl w:val="0"/>
      </w:pPr>
    </w:p>
    <w:p w:rsidR="00EF34E6" w:rsidRPr="00EC62FD" w:rsidRDefault="00EF34E6" w:rsidP="00EF34E6">
      <w:pPr>
        <w:jc w:val="both"/>
        <w:outlineLvl w:val="0"/>
      </w:pPr>
      <w:r>
        <w:t xml:space="preserve">Está localizado a solo 10 minutos del Aeropuerto Internacional de </w:t>
      </w:r>
      <w:proofErr w:type="spellStart"/>
      <w:r>
        <w:t>Tocúmen</w:t>
      </w:r>
      <w:proofErr w:type="spellEnd"/>
      <w:r>
        <w:t xml:space="preserve"> y a 10 minutos del área bancaria y comercial.</w:t>
      </w:r>
    </w:p>
    <w:p w:rsidR="00CC01A5" w:rsidRPr="00EC62FD" w:rsidRDefault="00CC01A5" w:rsidP="00B50603">
      <w:pPr>
        <w:jc w:val="both"/>
        <w:outlineLvl w:val="0"/>
      </w:pPr>
    </w:p>
    <w:p w:rsidR="00B50603" w:rsidRPr="00EC62FD" w:rsidRDefault="00CC01A5" w:rsidP="00B50603">
      <w:pPr>
        <w:jc w:val="both"/>
        <w:outlineLvl w:val="0"/>
      </w:pPr>
      <w:r w:rsidRPr="00EC62FD">
        <w:t xml:space="preserve">A continuación, </w:t>
      </w:r>
      <w:r w:rsidR="00A15E90" w:rsidRPr="00EC62FD">
        <w:t>presentamos</w:t>
      </w:r>
      <w:r w:rsidR="00EF34E6">
        <w:t xml:space="preserve"> </w:t>
      </w:r>
      <w:r w:rsidR="00A15E90" w:rsidRPr="00EC62FD">
        <w:t xml:space="preserve">un </w:t>
      </w:r>
      <w:r w:rsidRPr="00EC62FD">
        <w:t xml:space="preserve">listado de hoteles que pueden ser de su interés, ordenados según proximidad al </w:t>
      </w:r>
      <w:r w:rsidR="00EF34E6">
        <w:t>Sheraton Panama Hotel &amp;</w:t>
      </w:r>
      <w:r w:rsidRPr="00EC62FD">
        <w:t xml:space="preserve"> </w:t>
      </w:r>
      <w:proofErr w:type="spellStart"/>
      <w:r w:rsidRPr="00EC62FD">
        <w:t>Convention</w:t>
      </w:r>
      <w:proofErr w:type="spellEnd"/>
      <w:r w:rsidRPr="00EC62FD">
        <w:t xml:space="preserve"> Center:</w:t>
      </w:r>
    </w:p>
    <w:p w:rsidR="00DC66E7" w:rsidRPr="00EF34E6" w:rsidRDefault="00DC66E7" w:rsidP="00D93727">
      <w:pPr>
        <w:jc w:val="both"/>
        <w:rPr>
          <w:b/>
        </w:rPr>
      </w:pPr>
    </w:p>
    <w:p w:rsidR="00C96C23" w:rsidRPr="00EC62FD" w:rsidRDefault="00C96C23" w:rsidP="00D93727">
      <w:pPr>
        <w:jc w:val="both"/>
        <w:rPr>
          <w:b/>
          <w:lang w:val="es-MX"/>
        </w:rPr>
      </w:pPr>
    </w:p>
    <w:tbl>
      <w:tblPr>
        <w:tblW w:w="878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88"/>
        <w:gridCol w:w="1714"/>
        <w:gridCol w:w="1275"/>
        <w:gridCol w:w="993"/>
        <w:gridCol w:w="1134"/>
        <w:gridCol w:w="1985"/>
      </w:tblGrid>
      <w:tr w:rsidR="002A13DC" w:rsidRPr="00801A9C" w:rsidTr="002A13DC">
        <w:trPr>
          <w:trHeight w:val="960"/>
          <w:jc w:val="center"/>
        </w:trPr>
        <w:tc>
          <w:tcPr>
            <w:tcW w:w="1688" w:type="dxa"/>
            <w:shd w:val="clear" w:color="000000" w:fill="F2DDDC"/>
            <w:vAlign w:val="bottom"/>
            <w:hideMark/>
          </w:tcPr>
          <w:p w:rsidR="002A13DC" w:rsidRPr="002A13DC" w:rsidRDefault="002A13DC" w:rsidP="00A262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13DC">
              <w:rPr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714" w:type="dxa"/>
            <w:shd w:val="clear" w:color="000000" w:fill="F2DDDC"/>
            <w:vAlign w:val="bottom"/>
            <w:hideMark/>
          </w:tcPr>
          <w:p w:rsidR="002A13DC" w:rsidRPr="002A13DC" w:rsidRDefault="002A13DC" w:rsidP="00A262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13DC">
              <w:rPr>
                <w:b/>
                <w:bCs/>
                <w:color w:val="000000"/>
                <w:sz w:val="22"/>
                <w:szCs w:val="22"/>
              </w:rPr>
              <w:t>PERSONA  CONTACTO</w:t>
            </w: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2A13DC" w:rsidRPr="002A13DC" w:rsidRDefault="002A13DC" w:rsidP="00A262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13DC">
              <w:rPr>
                <w:b/>
                <w:bCs/>
                <w:color w:val="000000"/>
                <w:sz w:val="22"/>
                <w:szCs w:val="22"/>
              </w:rPr>
              <w:t>HAB. SENCILLA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2A13DC" w:rsidRPr="002A13DC" w:rsidRDefault="002A13DC" w:rsidP="00A262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13DC">
              <w:rPr>
                <w:b/>
                <w:bCs/>
                <w:color w:val="000000"/>
                <w:sz w:val="22"/>
                <w:szCs w:val="22"/>
              </w:rPr>
              <w:t>HAB. DOBLE</w:t>
            </w:r>
          </w:p>
        </w:tc>
        <w:tc>
          <w:tcPr>
            <w:tcW w:w="1134" w:type="dxa"/>
            <w:shd w:val="clear" w:color="000000" w:fill="F2DDDC"/>
            <w:vAlign w:val="bottom"/>
            <w:hideMark/>
          </w:tcPr>
          <w:p w:rsidR="002A13DC" w:rsidRPr="002A13DC" w:rsidRDefault="002A13DC" w:rsidP="00A262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13DC">
              <w:rPr>
                <w:b/>
                <w:bCs/>
                <w:color w:val="000000"/>
                <w:sz w:val="22"/>
                <w:szCs w:val="22"/>
              </w:rPr>
              <w:t>% DE SERVICIO</w:t>
            </w:r>
          </w:p>
        </w:tc>
        <w:tc>
          <w:tcPr>
            <w:tcW w:w="1985" w:type="dxa"/>
            <w:shd w:val="clear" w:color="000000" w:fill="F2DDDC"/>
            <w:vAlign w:val="bottom"/>
            <w:hideMark/>
          </w:tcPr>
          <w:p w:rsidR="002A13DC" w:rsidRPr="002A13DC" w:rsidRDefault="002A13DC" w:rsidP="00A262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13DC">
              <w:rPr>
                <w:b/>
                <w:bCs/>
                <w:color w:val="000000"/>
                <w:sz w:val="22"/>
                <w:szCs w:val="22"/>
              </w:rPr>
              <w:t>DETALLES</w:t>
            </w:r>
          </w:p>
        </w:tc>
      </w:tr>
      <w:tr w:rsidR="002A13DC" w:rsidRPr="00801A9C" w:rsidTr="002A13DC">
        <w:trPr>
          <w:trHeight w:val="160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2A13DC" w:rsidRDefault="002A13DC" w:rsidP="00A2628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A13DC">
              <w:rPr>
                <w:b/>
                <w:i/>
                <w:color w:val="000000"/>
                <w:sz w:val="22"/>
                <w:szCs w:val="22"/>
              </w:rPr>
              <w:t>Hotel donde se realizará el evento:</w:t>
            </w:r>
          </w:p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Sheraton Panamá Hotel &amp;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Convention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Center (Vía Israel y Calle 77, San Francisco)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1A9C">
              <w:rPr>
                <w:color w:val="000000"/>
                <w:sz w:val="22"/>
                <w:szCs w:val="22"/>
              </w:rPr>
              <w:t>Yashira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Douglas</w:t>
            </w:r>
          </w:p>
          <w:p w:rsidR="002A13DC" w:rsidRPr="00801A9C" w:rsidRDefault="002A13DC" w:rsidP="002A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801A9C">
              <w:rPr>
                <w:color w:val="000000"/>
                <w:sz w:val="22"/>
                <w:szCs w:val="22"/>
              </w:rPr>
              <w:t xml:space="preserve">el. </w:t>
            </w:r>
            <w:r>
              <w:rPr>
                <w:color w:val="000000"/>
                <w:sz w:val="22"/>
                <w:szCs w:val="22"/>
              </w:rPr>
              <w:t xml:space="preserve">+507 </w:t>
            </w:r>
            <w:r w:rsidRPr="00801A9C">
              <w:rPr>
                <w:color w:val="000000"/>
                <w:sz w:val="22"/>
                <w:szCs w:val="22"/>
              </w:rPr>
              <w:t>305-5177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159.00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159.00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3DC" w:rsidRPr="00801A9C" w:rsidRDefault="002A13DC" w:rsidP="00C7101D">
            <w:pPr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Habitación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Deluxe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, </w:t>
            </w:r>
            <w:r w:rsidR="00C7101D">
              <w:rPr>
                <w:color w:val="000000"/>
                <w:sz w:val="22"/>
                <w:szCs w:val="22"/>
              </w:rPr>
              <w:t>1 cama</w:t>
            </w:r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r w:rsidR="00C7101D">
              <w:rPr>
                <w:color w:val="000000"/>
                <w:sz w:val="22"/>
                <w:szCs w:val="22"/>
              </w:rPr>
              <w:t>King</w:t>
            </w:r>
            <w:r w:rsidR="00FF13BF">
              <w:rPr>
                <w:color w:val="000000"/>
                <w:sz w:val="22"/>
                <w:szCs w:val="22"/>
              </w:rPr>
              <w:t xml:space="preserve"> o 2 camas D</w:t>
            </w:r>
            <w:r w:rsidRPr="00801A9C">
              <w:rPr>
                <w:color w:val="000000"/>
                <w:sz w:val="22"/>
                <w:szCs w:val="22"/>
              </w:rPr>
              <w:t>obles. Incluye</w:t>
            </w:r>
            <w:r w:rsidR="00C7101D">
              <w:rPr>
                <w:color w:val="000000"/>
                <w:sz w:val="22"/>
                <w:szCs w:val="22"/>
              </w:rPr>
              <w:t>: Desayuno,  acceso al gimnasio y</w:t>
            </w:r>
            <w:r w:rsidRPr="00801A9C">
              <w:rPr>
                <w:color w:val="000000"/>
                <w:sz w:val="22"/>
                <w:szCs w:val="22"/>
              </w:rPr>
              <w:t xml:space="preserve"> al club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lounge</w:t>
            </w:r>
            <w:proofErr w:type="spellEnd"/>
            <w:r w:rsidR="00C7101D">
              <w:rPr>
                <w:color w:val="000000"/>
                <w:sz w:val="22"/>
                <w:szCs w:val="22"/>
              </w:rPr>
              <w:t>.</w:t>
            </w:r>
            <w:r w:rsidRPr="00801A9C">
              <w:rPr>
                <w:color w:val="000000"/>
                <w:sz w:val="22"/>
                <w:szCs w:val="22"/>
              </w:rPr>
              <w:t xml:space="preserve"> Acceso inalámbrico a internet de alta velocidad en todas las habitaciones, sin cargo adicional. </w:t>
            </w:r>
          </w:p>
        </w:tc>
      </w:tr>
      <w:tr w:rsidR="002A13DC" w:rsidRPr="00801A9C" w:rsidTr="002A13DC">
        <w:trPr>
          <w:trHeight w:val="160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1A9C">
              <w:rPr>
                <w:color w:val="000000"/>
                <w:sz w:val="22"/>
                <w:szCs w:val="22"/>
              </w:rPr>
              <w:t>Aloft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Panama (Vía Israel y Calle 76)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1A9C">
              <w:rPr>
                <w:color w:val="000000"/>
                <w:sz w:val="22"/>
                <w:szCs w:val="22"/>
              </w:rPr>
              <w:t>Yashira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Douglas</w:t>
            </w:r>
          </w:p>
          <w:p w:rsidR="002A13DC" w:rsidRPr="00801A9C" w:rsidRDefault="002A13DC" w:rsidP="002A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801A9C">
              <w:rPr>
                <w:color w:val="000000"/>
                <w:sz w:val="22"/>
                <w:szCs w:val="22"/>
              </w:rPr>
              <w:t>el.</w:t>
            </w:r>
            <w:r>
              <w:rPr>
                <w:color w:val="000000"/>
                <w:sz w:val="22"/>
                <w:szCs w:val="22"/>
              </w:rPr>
              <w:t xml:space="preserve"> +507</w:t>
            </w:r>
            <w:r w:rsidRPr="00801A9C">
              <w:rPr>
                <w:color w:val="000000"/>
                <w:sz w:val="22"/>
                <w:szCs w:val="22"/>
              </w:rPr>
              <w:t xml:space="preserve"> 305-5177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109.00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109.00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rPr>
                <w:color w:val="000000"/>
                <w:sz w:val="22"/>
                <w:szCs w:val="22"/>
              </w:rPr>
            </w:pPr>
          </w:p>
          <w:p w:rsidR="002A13DC" w:rsidRPr="00801A9C" w:rsidRDefault="00FF13BF" w:rsidP="00A262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cama King o 2 c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amas </w:t>
            </w:r>
            <w:proofErr w:type="spellStart"/>
            <w:r w:rsidR="002A13DC" w:rsidRPr="00801A9C">
              <w:rPr>
                <w:color w:val="000000"/>
                <w:sz w:val="22"/>
                <w:szCs w:val="22"/>
              </w:rPr>
              <w:t>Queen</w:t>
            </w:r>
            <w:proofErr w:type="spellEnd"/>
            <w:r w:rsidR="002A13DC" w:rsidRPr="00801A9C">
              <w:rPr>
                <w:color w:val="000000"/>
                <w:sz w:val="22"/>
                <w:szCs w:val="22"/>
              </w:rPr>
              <w:t>.</w:t>
            </w:r>
          </w:p>
          <w:p w:rsidR="002A13DC" w:rsidRPr="00801A9C" w:rsidRDefault="002A13DC" w:rsidP="00A26289">
            <w:pPr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Incluye</w:t>
            </w:r>
            <w:r w:rsidR="00C7101D">
              <w:rPr>
                <w:color w:val="000000"/>
                <w:sz w:val="22"/>
                <w:szCs w:val="22"/>
              </w:rPr>
              <w:t>:</w:t>
            </w:r>
            <w:r w:rsidRPr="00801A9C">
              <w:rPr>
                <w:color w:val="000000"/>
                <w:sz w:val="22"/>
                <w:szCs w:val="22"/>
              </w:rPr>
              <w:t xml:space="preserve"> desayuno americano y acceso inalámbrico.  No cuenta con servicio de habitación ni servicio de botones.</w:t>
            </w:r>
          </w:p>
          <w:p w:rsidR="002A13DC" w:rsidRPr="00801A9C" w:rsidRDefault="002A13DC" w:rsidP="00A26289">
            <w:pPr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Hay otros servicios que tampoco aplican.</w:t>
            </w:r>
          </w:p>
        </w:tc>
      </w:tr>
      <w:tr w:rsidR="002A13DC" w:rsidRPr="00801A9C" w:rsidTr="002A13DC">
        <w:trPr>
          <w:trHeight w:val="160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Hotel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Courtyard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Panama (Vía Israel,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Multiplaza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Pacific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Mall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A13DC" w:rsidRPr="00801A9C" w:rsidRDefault="00C7101D" w:rsidP="00C710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Rangel T</w:t>
            </w:r>
            <w:r w:rsidR="002A13DC" w:rsidRPr="00801A9C">
              <w:rPr>
                <w:color w:val="000000"/>
                <w:sz w:val="22"/>
                <w:szCs w:val="22"/>
              </w:rPr>
              <w:t>el.</w:t>
            </w:r>
            <w:r>
              <w:rPr>
                <w:color w:val="000000"/>
                <w:sz w:val="22"/>
                <w:szCs w:val="22"/>
              </w:rPr>
              <w:t xml:space="preserve"> +507 </w:t>
            </w:r>
            <w:r w:rsidR="002A13DC" w:rsidRPr="00801A9C">
              <w:rPr>
                <w:color w:val="000000"/>
                <w:sz w:val="22"/>
                <w:szCs w:val="22"/>
              </w:rPr>
              <w:t>301-0101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189.00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189.00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3BF" w:rsidRDefault="002A13DC" w:rsidP="00FF13BF">
            <w:pPr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Cama King </w:t>
            </w:r>
            <w:r w:rsidR="00FF13BF">
              <w:rPr>
                <w:color w:val="000000"/>
                <w:sz w:val="22"/>
                <w:szCs w:val="22"/>
              </w:rPr>
              <w:t>o 2 camas Dobles.</w:t>
            </w:r>
          </w:p>
          <w:p w:rsidR="002A13DC" w:rsidRPr="00FF13BF" w:rsidRDefault="00FF13BF" w:rsidP="00FF13BF">
            <w:pPr>
              <w:rPr>
                <w:color w:val="000000"/>
                <w:sz w:val="22"/>
                <w:szCs w:val="22"/>
                <w:lang w:val="es-PA"/>
              </w:rPr>
            </w:pPr>
            <w:r>
              <w:rPr>
                <w:color w:val="000000"/>
                <w:sz w:val="22"/>
                <w:szCs w:val="22"/>
              </w:rPr>
              <w:t xml:space="preserve">Incluye: 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desayuno buffet, internet, uso de </w:t>
            </w:r>
            <w:proofErr w:type="spellStart"/>
            <w:r w:rsidR="002A13DC" w:rsidRPr="00801A9C">
              <w:rPr>
                <w:color w:val="000000"/>
                <w:sz w:val="22"/>
                <w:szCs w:val="22"/>
              </w:rPr>
              <w:t>business</w:t>
            </w:r>
            <w:proofErr w:type="spellEnd"/>
            <w:r w:rsidR="002A13DC" w:rsidRPr="00801A9C">
              <w:rPr>
                <w:color w:val="000000"/>
                <w:sz w:val="22"/>
                <w:szCs w:val="22"/>
              </w:rPr>
              <w:t xml:space="preserve"> ce</w:t>
            </w:r>
            <w:proofErr w:type="spellStart"/>
            <w:r w:rsidR="002A13DC" w:rsidRPr="00FF13BF">
              <w:rPr>
                <w:color w:val="000000"/>
                <w:sz w:val="22"/>
                <w:szCs w:val="22"/>
                <w:lang w:val="es-PA"/>
              </w:rPr>
              <w:t>nter</w:t>
            </w:r>
            <w:proofErr w:type="spellEnd"/>
            <w:r w:rsidR="002A13DC" w:rsidRPr="00FF13BF">
              <w:rPr>
                <w:color w:val="000000"/>
                <w:sz w:val="22"/>
                <w:szCs w:val="22"/>
                <w:lang w:val="es-PA"/>
              </w:rPr>
              <w:t xml:space="preserve"> y </w:t>
            </w:r>
            <w:proofErr w:type="spellStart"/>
            <w:r w:rsidR="002A13DC" w:rsidRPr="00FF13BF">
              <w:rPr>
                <w:color w:val="000000"/>
                <w:sz w:val="22"/>
                <w:szCs w:val="22"/>
                <w:lang w:val="es-PA"/>
              </w:rPr>
              <w:t>com</w:t>
            </w:r>
            <w:r>
              <w:rPr>
                <w:color w:val="000000"/>
                <w:sz w:val="22"/>
                <w:szCs w:val="22"/>
                <w:lang w:val="es-PA"/>
              </w:rPr>
              <w:t>m</w:t>
            </w:r>
            <w:r w:rsidR="002A13DC" w:rsidRPr="00FF13BF">
              <w:rPr>
                <w:color w:val="000000"/>
                <w:sz w:val="22"/>
                <w:szCs w:val="22"/>
                <w:lang w:val="es-PA"/>
              </w:rPr>
              <w:t>unity</w:t>
            </w:r>
            <w:proofErr w:type="spellEnd"/>
            <w:r w:rsidR="002A13DC" w:rsidRPr="00FF13BF">
              <w:rPr>
                <w:color w:val="000000"/>
                <w:sz w:val="22"/>
                <w:szCs w:val="22"/>
                <w:lang w:val="es-PA"/>
              </w:rPr>
              <w:t xml:space="preserve"> </w:t>
            </w:r>
            <w:proofErr w:type="spellStart"/>
            <w:r w:rsidR="002A13DC" w:rsidRPr="00FF13BF">
              <w:rPr>
                <w:color w:val="000000"/>
                <w:sz w:val="22"/>
                <w:szCs w:val="22"/>
                <w:lang w:val="es-PA"/>
              </w:rPr>
              <w:t>desk</w:t>
            </w:r>
            <w:proofErr w:type="spellEnd"/>
            <w:r w:rsidR="002A13DC" w:rsidRPr="00FF13BF">
              <w:rPr>
                <w:color w:val="000000"/>
                <w:sz w:val="22"/>
                <w:szCs w:val="22"/>
                <w:lang w:val="es-PA"/>
              </w:rPr>
              <w:t xml:space="preserve">. </w:t>
            </w:r>
          </w:p>
        </w:tc>
      </w:tr>
      <w:tr w:rsidR="002A13DC" w:rsidRPr="00801A9C" w:rsidTr="002A13DC">
        <w:trPr>
          <w:trHeight w:val="160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FF13BF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13BF">
              <w:rPr>
                <w:color w:val="000000"/>
                <w:sz w:val="22"/>
                <w:szCs w:val="22"/>
              </w:rPr>
              <w:lastRenderedPageBreak/>
              <w:t>Radisson</w:t>
            </w:r>
            <w:proofErr w:type="spellEnd"/>
            <w:r w:rsidRPr="00FF13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3BF">
              <w:rPr>
                <w:color w:val="000000"/>
                <w:sz w:val="22"/>
                <w:szCs w:val="22"/>
              </w:rPr>
              <w:t>Decapolis</w:t>
            </w:r>
            <w:proofErr w:type="spellEnd"/>
            <w:r w:rsidRPr="00FF13BF">
              <w:rPr>
                <w:color w:val="000000"/>
                <w:sz w:val="22"/>
                <w:szCs w:val="22"/>
              </w:rPr>
              <w:t xml:space="preserve"> Hotel Ave. Balboa, </w:t>
            </w:r>
            <w:proofErr w:type="spellStart"/>
            <w:r w:rsidRPr="00FF13BF">
              <w:rPr>
                <w:color w:val="000000"/>
                <w:sz w:val="22"/>
                <w:szCs w:val="22"/>
              </w:rPr>
              <w:t>Multicentro</w:t>
            </w:r>
            <w:proofErr w:type="spellEnd"/>
            <w:r w:rsidRPr="00FF13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7101D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1A9C">
              <w:rPr>
                <w:color w:val="000000"/>
                <w:sz w:val="22"/>
                <w:szCs w:val="22"/>
              </w:rPr>
              <w:t>Stefany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Markland</w:t>
            </w:r>
            <w:proofErr w:type="spellEnd"/>
          </w:p>
          <w:p w:rsidR="002A13DC" w:rsidRPr="00801A9C" w:rsidRDefault="00C7101D" w:rsidP="00A262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A13DC" w:rsidRPr="00801A9C">
              <w:rPr>
                <w:color w:val="000000"/>
                <w:sz w:val="22"/>
                <w:szCs w:val="22"/>
              </w:rPr>
              <w:t>Tel.</w:t>
            </w:r>
            <w:r>
              <w:rPr>
                <w:color w:val="000000"/>
                <w:sz w:val="22"/>
                <w:szCs w:val="22"/>
              </w:rPr>
              <w:t xml:space="preserve"> +507 215-5000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incluido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3DC" w:rsidRPr="00801A9C" w:rsidRDefault="00FF13BF" w:rsidP="00FF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Habitación Sencilla o D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oble con cama King o </w:t>
            </w:r>
            <w:r>
              <w:rPr>
                <w:color w:val="000000"/>
                <w:sz w:val="22"/>
                <w:szCs w:val="22"/>
              </w:rPr>
              <w:t>2 camas Dobles.  Incluye: desayuno b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uffet y </w:t>
            </w:r>
            <w:proofErr w:type="spellStart"/>
            <w:r>
              <w:rPr>
                <w:color w:val="000000"/>
                <w:sz w:val="22"/>
                <w:szCs w:val="22"/>
              </w:rPr>
              <w:t>WiF</w:t>
            </w:r>
            <w:r w:rsidR="002A13DC" w:rsidRPr="00801A9C">
              <w:rPr>
                <w:color w:val="000000"/>
                <w:sz w:val="22"/>
                <w:szCs w:val="22"/>
              </w:rPr>
              <w:t>i</w:t>
            </w:r>
            <w:proofErr w:type="spellEnd"/>
            <w:r w:rsidR="002A13DC" w:rsidRPr="00801A9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A13DC" w:rsidRPr="00801A9C" w:rsidTr="002A13DC">
        <w:trPr>
          <w:trHeight w:val="160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801A9C" w:rsidRDefault="002A13DC" w:rsidP="002A13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1A9C">
              <w:rPr>
                <w:color w:val="000000"/>
                <w:sz w:val="22"/>
                <w:szCs w:val="22"/>
                <w:lang w:val="en-US"/>
              </w:rPr>
              <w:t xml:space="preserve">Hard Rock Hotel (Ave. Balboa con </w:t>
            </w:r>
            <w:proofErr w:type="spellStart"/>
            <w:r w:rsidRPr="00801A9C">
              <w:rPr>
                <w:color w:val="000000"/>
                <w:sz w:val="22"/>
                <w:szCs w:val="22"/>
                <w:lang w:val="en-US"/>
              </w:rPr>
              <w:t>Multicentro</w:t>
            </w:r>
            <w:proofErr w:type="spellEnd"/>
            <w:r w:rsidRPr="00801A9C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7101D" w:rsidRDefault="002A13DC" w:rsidP="00C710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1A9C">
              <w:rPr>
                <w:color w:val="000000"/>
                <w:sz w:val="22"/>
                <w:szCs w:val="22"/>
              </w:rPr>
              <w:t>Stefany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Markland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</w:t>
            </w:r>
          </w:p>
          <w:p w:rsidR="002A13DC" w:rsidRPr="00801A9C" w:rsidRDefault="002A13DC" w:rsidP="00C7101D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Tel. </w:t>
            </w:r>
            <w:r w:rsidR="00C7101D">
              <w:rPr>
                <w:color w:val="000000"/>
                <w:sz w:val="22"/>
                <w:szCs w:val="22"/>
              </w:rPr>
              <w:t xml:space="preserve">+507 </w:t>
            </w:r>
            <w:r w:rsidRPr="00801A9C">
              <w:rPr>
                <w:color w:val="000000"/>
                <w:sz w:val="22"/>
                <w:szCs w:val="22"/>
              </w:rPr>
              <w:t>215-5000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Incluido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3DC" w:rsidRPr="00801A9C" w:rsidRDefault="00FF13BF" w:rsidP="00FF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cama</w:t>
            </w:r>
            <w:r w:rsidRPr="00801A9C">
              <w:rPr>
                <w:color w:val="000000"/>
                <w:sz w:val="22"/>
                <w:szCs w:val="22"/>
              </w:rPr>
              <w:t xml:space="preserve"> King o </w:t>
            </w:r>
            <w:r>
              <w:rPr>
                <w:color w:val="000000"/>
                <w:sz w:val="22"/>
                <w:szCs w:val="22"/>
              </w:rPr>
              <w:t>2 camas Dobles.  Incluye: desayuno b</w:t>
            </w:r>
            <w:r w:rsidRPr="00801A9C">
              <w:rPr>
                <w:color w:val="000000"/>
                <w:sz w:val="22"/>
                <w:szCs w:val="22"/>
              </w:rPr>
              <w:t xml:space="preserve">uffet y </w:t>
            </w:r>
            <w:proofErr w:type="spellStart"/>
            <w:r>
              <w:rPr>
                <w:color w:val="000000"/>
                <w:sz w:val="22"/>
                <w:szCs w:val="22"/>
              </w:rPr>
              <w:t>WiF</w:t>
            </w:r>
            <w:r w:rsidRPr="00801A9C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13DC" w:rsidRPr="00801A9C" w:rsidTr="002A13DC">
        <w:trPr>
          <w:trHeight w:val="121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Plaza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Paitilla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Inn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A13DC" w:rsidRPr="00801A9C" w:rsidRDefault="00C7101D" w:rsidP="00A262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Viviana Pardo 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Tel. </w:t>
            </w:r>
            <w:r>
              <w:rPr>
                <w:color w:val="000000"/>
                <w:sz w:val="22"/>
                <w:szCs w:val="22"/>
              </w:rPr>
              <w:t>+507 208-0600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3DC" w:rsidRPr="00801A9C" w:rsidRDefault="00FF13BF" w:rsidP="00FF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Habitación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sencilla con c</w:t>
            </w:r>
            <w:r w:rsidR="002A13DC" w:rsidRPr="00801A9C">
              <w:rPr>
                <w:color w:val="000000"/>
                <w:sz w:val="22"/>
                <w:szCs w:val="22"/>
              </w:rPr>
              <w:t>ama King y hab</w:t>
            </w:r>
            <w:r>
              <w:rPr>
                <w:color w:val="000000"/>
                <w:sz w:val="22"/>
                <w:szCs w:val="22"/>
              </w:rPr>
              <w:t>itación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 dobl</w:t>
            </w:r>
            <w:r>
              <w:rPr>
                <w:color w:val="000000"/>
                <w:sz w:val="22"/>
                <w:szCs w:val="22"/>
              </w:rPr>
              <w:t>e con 2 camas dobles.  Incluye: desayuno b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uffet, </w:t>
            </w:r>
            <w:proofErr w:type="spellStart"/>
            <w:r w:rsidR="002A13DC" w:rsidRPr="00801A9C">
              <w:rPr>
                <w:color w:val="000000"/>
                <w:sz w:val="22"/>
                <w:szCs w:val="22"/>
              </w:rPr>
              <w:t>Wi</w:t>
            </w:r>
            <w:r>
              <w:rPr>
                <w:color w:val="000000"/>
                <w:sz w:val="22"/>
                <w:szCs w:val="22"/>
              </w:rPr>
              <w:t>F</w:t>
            </w:r>
            <w:r w:rsidR="002A13DC" w:rsidRPr="00801A9C">
              <w:rPr>
                <w:color w:val="000000"/>
                <w:sz w:val="22"/>
                <w:szCs w:val="22"/>
              </w:rPr>
              <w:t>i</w:t>
            </w:r>
            <w:proofErr w:type="spellEnd"/>
            <w:r w:rsidR="002A13DC" w:rsidRPr="00801A9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13DC" w:rsidRPr="00801A9C" w:rsidTr="002A13DC">
        <w:trPr>
          <w:trHeight w:val="160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Panama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Marriot</w:t>
            </w:r>
            <w:r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Hotel (Ricardo Arias y calle 52, área Bancaria, Bella Vista).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A13DC" w:rsidRPr="00801A9C" w:rsidRDefault="00C7101D" w:rsidP="00C710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César Guardia T</w:t>
            </w:r>
            <w:r w:rsidR="002A13DC" w:rsidRPr="00801A9C">
              <w:rPr>
                <w:color w:val="000000"/>
                <w:sz w:val="22"/>
                <w:szCs w:val="22"/>
              </w:rPr>
              <w:t>el.</w:t>
            </w:r>
            <w:r>
              <w:rPr>
                <w:color w:val="000000"/>
                <w:sz w:val="22"/>
                <w:szCs w:val="22"/>
              </w:rPr>
              <w:t xml:space="preserve"> +507 </w:t>
            </w:r>
            <w:r w:rsidR="002A13DC" w:rsidRPr="00801A9C">
              <w:rPr>
                <w:color w:val="000000"/>
                <w:sz w:val="22"/>
                <w:szCs w:val="22"/>
              </w:rPr>
              <w:t>210-9100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3DC" w:rsidRPr="00801A9C" w:rsidRDefault="002A13DC" w:rsidP="00FF13BF">
            <w:pPr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Habitación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Deluxe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Premium con</w:t>
            </w:r>
            <w:r w:rsidR="00FF13BF">
              <w:rPr>
                <w:color w:val="000000"/>
                <w:sz w:val="22"/>
                <w:szCs w:val="22"/>
              </w:rPr>
              <w:t xml:space="preserve"> 1</w:t>
            </w:r>
            <w:r w:rsidRPr="00801A9C">
              <w:rPr>
                <w:color w:val="000000"/>
                <w:sz w:val="22"/>
                <w:szCs w:val="22"/>
              </w:rPr>
              <w:t xml:space="preserve"> cama King o 2 camas dobles. </w:t>
            </w:r>
            <w:r w:rsidR="00FF13BF">
              <w:rPr>
                <w:color w:val="000000"/>
                <w:sz w:val="22"/>
                <w:szCs w:val="22"/>
              </w:rPr>
              <w:t>Incluye: desayuno buffet</w:t>
            </w:r>
            <w:r w:rsidRPr="00801A9C">
              <w:rPr>
                <w:color w:val="000000"/>
                <w:sz w:val="22"/>
                <w:szCs w:val="22"/>
              </w:rPr>
              <w:t xml:space="preserve">, estacionamiento gratis e internet gratuito en el área del lobby (en las habitaciones tiene un cargo adicional). </w:t>
            </w:r>
          </w:p>
        </w:tc>
      </w:tr>
      <w:tr w:rsidR="002A13DC" w:rsidRPr="00801A9C" w:rsidTr="002A13DC">
        <w:trPr>
          <w:trHeight w:val="765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1A9C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1A9C">
              <w:rPr>
                <w:color w:val="000000"/>
                <w:sz w:val="22"/>
                <w:szCs w:val="22"/>
              </w:rPr>
              <w:t>Saba</w:t>
            </w:r>
            <w:proofErr w:type="spellEnd"/>
            <w:r w:rsidRPr="00801A9C">
              <w:rPr>
                <w:color w:val="000000"/>
                <w:sz w:val="22"/>
                <w:szCs w:val="22"/>
              </w:rPr>
              <w:t xml:space="preserve"> Hotel (Vía Argentina)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 xml:space="preserve">Tel. </w:t>
            </w:r>
            <w:r w:rsidR="00C7101D">
              <w:rPr>
                <w:color w:val="000000"/>
                <w:sz w:val="22"/>
                <w:szCs w:val="22"/>
              </w:rPr>
              <w:t xml:space="preserve">+507 </w:t>
            </w:r>
            <w:r w:rsidRPr="00801A9C">
              <w:rPr>
                <w:color w:val="000000"/>
                <w:sz w:val="22"/>
                <w:szCs w:val="22"/>
              </w:rPr>
              <w:t>201-6100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13DC" w:rsidRPr="00801A9C" w:rsidRDefault="002A13DC" w:rsidP="00A26289">
            <w:pPr>
              <w:jc w:val="center"/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3BF" w:rsidRDefault="002A13DC" w:rsidP="00FF13BF">
            <w:pPr>
              <w:rPr>
                <w:color w:val="000000"/>
                <w:sz w:val="22"/>
                <w:szCs w:val="22"/>
              </w:rPr>
            </w:pPr>
            <w:r w:rsidRPr="00801A9C">
              <w:rPr>
                <w:color w:val="000000"/>
                <w:sz w:val="22"/>
                <w:szCs w:val="22"/>
              </w:rPr>
              <w:t>Hab</w:t>
            </w:r>
            <w:r w:rsidR="00FF13BF">
              <w:rPr>
                <w:color w:val="000000"/>
                <w:sz w:val="22"/>
                <w:szCs w:val="22"/>
              </w:rPr>
              <w:t>itación</w:t>
            </w:r>
            <w:r w:rsidRPr="00801A9C">
              <w:rPr>
                <w:color w:val="000000"/>
                <w:sz w:val="22"/>
                <w:szCs w:val="22"/>
              </w:rPr>
              <w:t xml:space="preserve"> Sencilla con 1 cama doble y hab</w:t>
            </w:r>
            <w:r w:rsidR="00FF13BF">
              <w:rPr>
                <w:color w:val="000000"/>
                <w:sz w:val="22"/>
                <w:szCs w:val="22"/>
              </w:rPr>
              <w:t>itación</w:t>
            </w:r>
            <w:r w:rsidRPr="00801A9C">
              <w:rPr>
                <w:color w:val="000000"/>
                <w:sz w:val="22"/>
                <w:szCs w:val="22"/>
              </w:rPr>
              <w:t xml:space="preserve"> </w:t>
            </w:r>
            <w:r w:rsidR="00FF13BF">
              <w:rPr>
                <w:color w:val="000000"/>
                <w:sz w:val="22"/>
                <w:szCs w:val="22"/>
              </w:rPr>
              <w:t>d</w:t>
            </w:r>
            <w:r w:rsidRPr="00801A9C">
              <w:rPr>
                <w:color w:val="000000"/>
                <w:sz w:val="22"/>
                <w:szCs w:val="22"/>
              </w:rPr>
              <w:t>oble con 1 cam</w:t>
            </w:r>
            <w:r w:rsidR="00FF13BF">
              <w:rPr>
                <w:color w:val="000000"/>
                <w:sz w:val="22"/>
                <w:szCs w:val="22"/>
              </w:rPr>
              <w:t xml:space="preserve">a doble y 1 cama 3/4.  </w:t>
            </w:r>
          </w:p>
          <w:p w:rsidR="002A13DC" w:rsidRPr="00801A9C" w:rsidRDefault="00FF13BF" w:rsidP="00FF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Incluye: desayuno buffet, </w:t>
            </w:r>
            <w:proofErr w:type="spellStart"/>
            <w:r>
              <w:rPr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business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center y</w:t>
            </w:r>
            <w:r w:rsidR="002A13DC" w:rsidRPr="00801A9C">
              <w:rPr>
                <w:color w:val="000000"/>
                <w:sz w:val="22"/>
                <w:szCs w:val="22"/>
              </w:rPr>
              <w:t xml:space="preserve"> llamadas locales. </w:t>
            </w:r>
            <w:r w:rsidR="002A13DC" w:rsidRPr="00801A9C">
              <w:rPr>
                <w:i/>
                <w:color w:val="000000"/>
                <w:sz w:val="22"/>
                <w:szCs w:val="22"/>
              </w:rPr>
              <w:t xml:space="preserve">Ocupación y comida </w:t>
            </w:r>
            <w:proofErr w:type="spellStart"/>
            <w:r w:rsidR="002A13DC" w:rsidRPr="00801A9C">
              <w:rPr>
                <w:i/>
                <w:color w:val="000000"/>
                <w:sz w:val="22"/>
                <w:szCs w:val="22"/>
              </w:rPr>
              <w:t>Halal</w:t>
            </w:r>
            <w:proofErr w:type="spellEnd"/>
            <w:r w:rsidR="002A13DC" w:rsidRPr="00801A9C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C96C23" w:rsidRPr="002A13DC" w:rsidRDefault="00C96C23" w:rsidP="00D93727">
      <w:pPr>
        <w:jc w:val="both"/>
        <w:rPr>
          <w:b/>
        </w:rPr>
      </w:pPr>
    </w:p>
    <w:p w:rsidR="00D93727" w:rsidRPr="00EC62FD" w:rsidRDefault="00D93727" w:rsidP="00D93727">
      <w:pPr>
        <w:jc w:val="both"/>
        <w:rPr>
          <w:bCs/>
          <w:iCs/>
          <w:lang w:val="es-MX"/>
        </w:rPr>
      </w:pPr>
    </w:p>
    <w:p w:rsidR="00D93727" w:rsidRPr="00EC62FD" w:rsidRDefault="00D93727" w:rsidP="00D93727">
      <w:pPr>
        <w:numPr>
          <w:ilvl w:val="0"/>
          <w:numId w:val="8"/>
        </w:numPr>
        <w:jc w:val="both"/>
        <w:outlineLvl w:val="0"/>
      </w:pPr>
      <w:r w:rsidRPr="00EC62FD">
        <w:t xml:space="preserve">Recomendamos hacer las reservaciones con tiempo, para evitar variaciones en la tarifa.   </w:t>
      </w:r>
    </w:p>
    <w:p w:rsidR="00CC01A5" w:rsidRPr="00EC62FD" w:rsidRDefault="00CC01A5" w:rsidP="00657BDF">
      <w:pPr>
        <w:ind w:left="720"/>
        <w:jc w:val="both"/>
        <w:rPr>
          <w:b/>
        </w:rPr>
      </w:pPr>
    </w:p>
    <w:p w:rsidR="00CC01A5" w:rsidRPr="00EC62FD" w:rsidRDefault="00CC01A5" w:rsidP="00657BDF">
      <w:pPr>
        <w:ind w:left="720"/>
        <w:jc w:val="both"/>
        <w:rPr>
          <w:b/>
          <w:lang w:val="es-MX"/>
        </w:rPr>
      </w:pPr>
    </w:p>
    <w:p w:rsidR="00CC01A5" w:rsidRPr="00EC62FD" w:rsidRDefault="00CC01A5" w:rsidP="00657BDF">
      <w:pPr>
        <w:ind w:left="720"/>
        <w:jc w:val="both"/>
        <w:rPr>
          <w:b/>
          <w:lang w:val="es-MX"/>
        </w:rPr>
      </w:pPr>
    </w:p>
    <w:p w:rsidR="00CC01A5" w:rsidRPr="00EC62FD" w:rsidRDefault="00CC01A5" w:rsidP="00657BDF">
      <w:pPr>
        <w:ind w:left="720"/>
        <w:jc w:val="both"/>
        <w:rPr>
          <w:b/>
          <w:lang w:val="es-MX"/>
        </w:rPr>
      </w:pPr>
    </w:p>
    <w:p w:rsidR="00CC01A5" w:rsidRPr="00EC62FD" w:rsidRDefault="00CC01A5" w:rsidP="00657BDF">
      <w:pPr>
        <w:ind w:left="720"/>
        <w:jc w:val="both"/>
        <w:rPr>
          <w:b/>
          <w:lang w:val="es-MX"/>
        </w:rPr>
      </w:pPr>
    </w:p>
    <w:p w:rsidR="00CC01A5" w:rsidRPr="00EC62FD" w:rsidRDefault="00CC01A5" w:rsidP="00657BDF">
      <w:pPr>
        <w:ind w:left="720"/>
        <w:jc w:val="both"/>
        <w:rPr>
          <w:b/>
          <w:lang w:val="es-MX"/>
        </w:rPr>
      </w:pPr>
    </w:p>
    <w:p w:rsidR="00D93727" w:rsidRPr="00EC62FD" w:rsidRDefault="00D93727" w:rsidP="00657BDF">
      <w:pPr>
        <w:ind w:left="720"/>
        <w:jc w:val="both"/>
        <w:rPr>
          <w:b/>
          <w:lang w:val="es-MX"/>
        </w:rPr>
      </w:pPr>
    </w:p>
    <w:p w:rsidR="00D93727" w:rsidRPr="00EC62FD" w:rsidRDefault="00D93727" w:rsidP="00657BDF">
      <w:pPr>
        <w:ind w:left="720"/>
        <w:jc w:val="both"/>
        <w:rPr>
          <w:b/>
          <w:lang w:val="es-MX"/>
        </w:rPr>
      </w:pPr>
    </w:p>
    <w:p w:rsidR="00CC01A5" w:rsidRPr="00EC62FD" w:rsidRDefault="00CC01A5" w:rsidP="00CC01A5">
      <w:pPr>
        <w:jc w:val="center"/>
        <w:rPr>
          <w:b/>
          <w:lang w:val="es-MX"/>
        </w:rPr>
      </w:pPr>
      <w:r w:rsidRPr="00EC62FD">
        <w:rPr>
          <w:b/>
          <w:lang w:val="es-MX"/>
        </w:rPr>
        <w:t>PANAMÁ</w:t>
      </w:r>
    </w:p>
    <w:p w:rsidR="006C35AD" w:rsidRPr="00EC62FD" w:rsidRDefault="006C35AD" w:rsidP="00D22F5E">
      <w:pPr>
        <w:jc w:val="center"/>
        <w:rPr>
          <w:b/>
          <w:lang w:val="es-MX"/>
        </w:rPr>
      </w:pPr>
    </w:p>
    <w:p w:rsidR="00E61CB2" w:rsidRPr="00EC62FD" w:rsidRDefault="00E61CB2" w:rsidP="00D22F5E">
      <w:pPr>
        <w:jc w:val="center"/>
        <w:rPr>
          <w:b/>
          <w:lang w:val="es-MX"/>
        </w:rPr>
      </w:pPr>
      <w:r w:rsidRPr="00EC62FD">
        <w:rPr>
          <w:b/>
          <w:lang w:val="es-MX"/>
        </w:rPr>
        <w:t>INFORMACIÓN DE INTERÉS GENERAL</w:t>
      </w:r>
    </w:p>
    <w:p w:rsidR="00E61CB2" w:rsidRPr="00EC62FD" w:rsidRDefault="00E61CB2">
      <w:pPr>
        <w:rPr>
          <w:lang w:val="es-MX"/>
        </w:rPr>
      </w:pPr>
    </w:p>
    <w:p w:rsidR="00E61CB2" w:rsidRPr="00EC62FD" w:rsidRDefault="00E61CB2">
      <w:pPr>
        <w:rPr>
          <w:b/>
          <w:lang w:val="es-MX"/>
        </w:rPr>
      </w:pPr>
      <w:r w:rsidRPr="00EC62FD">
        <w:rPr>
          <w:b/>
          <w:lang w:val="es-MX"/>
        </w:rPr>
        <w:t xml:space="preserve">Moneda </w:t>
      </w:r>
    </w:p>
    <w:p w:rsidR="00E61CB2" w:rsidRPr="00EC62FD" w:rsidRDefault="00E61CB2">
      <w:pPr>
        <w:rPr>
          <w:lang w:val="es-MX"/>
        </w:rPr>
      </w:pPr>
    </w:p>
    <w:p w:rsidR="00B355BD" w:rsidRPr="00EC62FD" w:rsidRDefault="00B355BD">
      <w:pPr>
        <w:jc w:val="both"/>
        <w:rPr>
          <w:lang w:val="es-MX"/>
        </w:rPr>
      </w:pPr>
      <w:r w:rsidRPr="00EC62FD">
        <w:rPr>
          <w:lang w:val="es-MX"/>
        </w:rPr>
        <w:t xml:space="preserve">La moneda oficial es el Balboa, sin embargo </w:t>
      </w:r>
      <w:r w:rsidR="00CC01A5" w:rsidRPr="00EC62FD">
        <w:rPr>
          <w:lang w:val="es-MX"/>
        </w:rPr>
        <w:t xml:space="preserve">también </w:t>
      </w:r>
      <w:r w:rsidRPr="00EC62FD">
        <w:rPr>
          <w:lang w:val="es-MX"/>
        </w:rPr>
        <w:t xml:space="preserve">se utiliza el dólar estadounidense (USD$). </w:t>
      </w:r>
    </w:p>
    <w:p w:rsidR="00E61CB2" w:rsidRPr="00EC62FD" w:rsidRDefault="00E61CB2">
      <w:pPr>
        <w:rPr>
          <w:lang w:val="es-MX"/>
        </w:rPr>
      </w:pPr>
    </w:p>
    <w:p w:rsidR="00E61CB2" w:rsidRPr="00EC62FD" w:rsidRDefault="00E61CB2">
      <w:pPr>
        <w:rPr>
          <w:b/>
          <w:lang w:val="es-MX"/>
        </w:rPr>
      </w:pPr>
      <w:r w:rsidRPr="00EC62FD">
        <w:rPr>
          <w:b/>
          <w:lang w:val="es-MX"/>
        </w:rPr>
        <w:t xml:space="preserve">Clima </w:t>
      </w:r>
    </w:p>
    <w:p w:rsidR="00E61CB2" w:rsidRPr="00EC62FD" w:rsidRDefault="00E61CB2">
      <w:pPr>
        <w:spacing w:before="100" w:beforeAutospacing="1" w:after="100" w:afterAutospacing="1"/>
        <w:jc w:val="both"/>
      </w:pPr>
      <w:r w:rsidRPr="00EC62FD">
        <w:t>En la ciudad de Panamá sólo exis</w:t>
      </w:r>
      <w:r w:rsidR="00F53D2C" w:rsidRPr="00EC62FD">
        <w:t xml:space="preserve">ten dos estaciones: </w:t>
      </w:r>
      <w:r w:rsidRPr="00EC62FD">
        <w:t xml:space="preserve">época seca </w:t>
      </w:r>
      <w:r w:rsidR="00371D55" w:rsidRPr="00EC62FD">
        <w:t xml:space="preserve">y época lluviosa.  En </w:t>
      </w:r>
      <w:r w:rsidR="00EF34E6">
        <w:t>mayo</w:t>
      </w:r>
      <w:r w:rsidRPr="00EC62FD">
        <w:t xml:space="preserve"> estamo</w:t>
      </w:r>
      <w:r w:rsidR="006F6C36" w:rsidRPr="00EC62FD">
        <w:t>s en época lluviosa</w:t>
      </w:r>
      <w:r w:rsidR="00EF34E6">
        <w:t xml:space="preserve">, sin embargo </w:t>
      </w:r>
      <w:r w:rsidR="009C12FB">
        <w:t>aún</w:t>
      </w:r>
      <w:r w:rsidR="00EF34E6">
        <w:t xml:space="preserve"> en periodo de transición entre ambas estaciones</w:t>
      </w:r>
      <w:r w:rsidR="009C12FB">
        <w:t xml:space="preserve"> </w:t>
      </w:r>
      <w:r w:rsidR="009C12FB" w:rsidRPr="009C12FB">
        <w:t xml:space="preserve">por lo tanto, se pueden esperar </w:t>
      </w:r>
      <w:r w:rsidR="009C12FB">
        <w:t>lluvias</w:t>
      </w:r>
      <w:r w:rsidR="009C12FB" w:rsidRPr="009C12FB">
        <w:t xml:space="preserve"> </w:t>
      </w:r>
      <w:r w:rsidR="009C12FB">
        <w:t>dispersa</w:t>
      </w:r>
      <w:r w:rsidR="009C12FB" w:rsidRPr="009C12FB">
        <w:t>s durante el mes</w:t>
      </w:r>
      <w:r w:rsidR="009C12FB">
        <w:t>.</w:t>
      </w:r>
      <w:r w:rsidRPr="00EC62FD">
        <w:t xml:space="preserve"> </w:t>
      </w:r>
    </w:p>
    <w:p w:rsidR="00D36954" w:rsidRPr="00EC62FD" w:rsidRDefault="00E61CB2" w:rsidP="00D36954">
      <w:pPr>
        <w:spacing w:before="100" w:beforeAutospacing="1" w:after="100" w:afterAutospacing="1"/>
        <w:jc w:val="both"/>
        <w:rPr>
          <w:b/>
          <w:lang w:val="es-MX"/>
        </w:rPr>
      </w:pPr>
      <w:r w:rsidRPr="00EC62FD">
        <w:rPr>
          <w:b/>
          <w:lang w:val="es-MX"/>
        </w:rPr>
        <w:t xml:space="preserve">Requisitos </w:t>
      </w:r>
      <w:r w:rsidR="006F6C36" w:rsidRPr="00EC62FD">
        <w:rPr>
          <w:b/>
          <w:lang w:val="es-MX"/>
        </w:rPr>
        <w:t>Migratorios</w:t>
      </w:r>
    </w:p>
    <w:p w:rsidR="00C9094B" w:rsidRPr="00EC62FD" w:rsidRDefault="00827649" w:rsidP="00827649">
      <w:pPr>
        <w:jc w:val="both"/>
        <w:rPr>
          <w:lang w:val="es-MX"/>
        </w:rPr>
      </w:pPr>
      <w:r w:rsidRPr="00EC62FD">
        <w:rPr>
          <w:lang w:val="es-MX"/>
        </w:rPr>
        <w:t>A continuación presentamos</w:t>
      </w:r>
      <w:r w:rsidR="009C12FB">
        <w:rPr>
          <w:lang w:val="es-MX"/>
        </w:rPr>
        <w:t>: A- L</w:t>
      </w:r>
      <w:r w:rsidRPr="00EC62FD">
        <w:rPr>
          <w:lang w:val="es-MX"/>
        </w:rPr>
        <w:t xml:space="preserve">istado de países que necesitan </w:t>
      </w:r>
      <w:r w:rsidR="00894887" w:rsidRPr="00EC62FD">
        <w:rPr>
          <w:lang w:val="es-MX"/>
        </w:rPr>
        <w:t>visa</w:t>
      </w:r>
      <w:r w:rsidR="009C12FB">
        <w:rPr>
          <w:lang w:val="es-MX"/>
        </w:rPr>
        <w:t xml:space="preserve"> autorizada,</w:t>
      </w:r>
      <w:r w:rsidR="00FA5C91" w:rsidRPr="00EC62FD">
        <w:rPr>
          <w:lang w:val="es-MX"/>
        </w:rPr>
        <w:t xml:space="preserve"> que deberán</w:t>
      </w:r>
      <w:r w:rsidR="00C9094B" w:rsidRPr="00EC62FD">
        <w:rPr>
          <w:lang w:val="es-MX"/>
        </w:rPr>
        <w:t xml:space="preserve"> tramitarla con dos (2) meses de</w:t>
      </w:r>
      <w:r w:rsidR="009C12FB">
        <w:rPr>
          <w:lang w:val="es-MX"/>
        </w:rPr>
        <w:t xml:space="preserve"> anticipación; B-</w:t>
      </w:r>
      <w:r w:rsidR="00894887" w:rsidRPr="00EC62FD">
        <w:rPr>
          <w:lang w:val="es-MX"/>
        </w:rPr>
        <w:t xml:space="preserve"> </w:t>
      </w:r>
      <w:r w:rsidR="009C12FB">
        <w:rPr>
          <w:lang w:val="es-MX"/>
        </w:rPr>
        <w:t xml:space="preserve">Listado de países que requieren visa estampada; </w:t>
      </w:r>
      <w:r w:rsidRPr="00EC62FD">
        <w:rPr>
          <w:lang w:val="es-MX"/>
        </w:rPr>
        <w:t xml:space="preserve">y </w:t>
      </w:r>
      <w:r w:rsidR="009C12FB">
        <w:rPr>
          <w:lang w:val="es-MX"/>
        </w:rPr>
        <w:t>C- Listado de países que no</w:t>
      </w:r>
      <w:r w:rsidRPr="00EC62FD">
        <w:rPr>
          <w:lang w:val="es-MX"/>
        </w:rPr>
        <w:t xml:space="preserve"> </w:t>
      </w:r>
      <w:r w:rsidR="00894887" w:rsidRPr="00EC62FD">
        <w:rPr>
          <w:lang w:val="es-MX"/>
        </w:rPr>
        <w:t>requiere</w:t>
      </w:r>
      <w:r w:rsidRPr="00EC62FD">
        <w:rPr>
          <w:lang w:val="es-MX"/>
        </w:rPr>
        <w:t xml:space="preserve">n visa para ingresar a </w:t>
      </w:r>
      <w:r w:rsidR="009C12FB">
        <w:rPr>
          <w:lang w:val="es-MX"/>
        </w:rPr>
        <w:t xml:space="preserve">la República de </w:t>
      </w:r>
      <w:r w:rsidRPr="00EC62FD">
        <w:rPr>
          <w:lang w:val="es-MX"/>
        </w:rPr>
        <w:t>Panamá</w:t>
      </w:r>
      <w:r w:rsidR="00C9094B" w:rsidRPr="00EC62FD">
        <w:rPr>
          <w:lang w:val="es-MX"/>
        </w:rPr>
        <w:t>:</w:t>
      </w:r>
    </w:p>
    <w:p w:rsidR="006C35AD" w:rsidRPr="00EC62FD" w:rsidRDefault="006C35AD" w:rsidP="00827649">
      <w:pPr>
        <w:jc w:val="both"/>
        <w:rPr>
          <w:lang w:val="es-MX"/>
        </w:rPr>
      </w:pPr>
    </w:p>
    <w:p w:rsidR="00827649" w:rsidRPr="00EC62FD" w:rsidRDefault="00827649" w:rsidP="00827649">
      <w:pPr>
        <w:jc w:val="both"/>
        <w:rPr>
          <w:lang w:val="es-MX"/>
        </w:rPr>
      </w:pPr>
    </w:p>
    <w:p w:rsidR="00C9094B" w:rsidRPr="00EC62FD" w:rsidRDefault="00C9094B" w:rsidP="00DA25AA">
      <w:pPr>
        <w:numPr>
          <w:ilvl w:val="0"/>
          <w:numId w:val="29"/>
        </w:numPr>
        <w:ind w:left="0" w:firstLine="0"/>
        <w:jc w:val="both"/>
        <w:rPr>
          <w:b/>
          <w:u w:val="single"/>
        </w:rPr>
      </w:pPr>
      <w:r w:rsidRPr="00EC62FD">
        <w:rPr>
          <w:b/>
          <w:u w:val="single"/>
          <w:lang w:val="es-MX"/>
        </w:rPr>
        <w:t>PAÍSES</w:t>
      </w:r>
      <w:r w:rsidR="009C12FB">
        <w:rPr>
          <w:b/>
          <w:u w:val="single"/>
        </w:rPr>
        <w:t xml:space="preserve"> QUE REQUIEREN </w:t>
      </w:r>
      <w:r w:rsidRPr="00EC62FD">
        <w:rPr>
          <w:b/>
          <w:u w:val="single"/>
        </w:rPr>
        <w:t xml:space="preserve">VISA </w:t>
      </w:r>
    </w:p>
    <w:p w:rsidR="00C9094B" w:rsidRPr="00EC62FD" w:rsidRDefault="00C9094B" w:rsidP="00C9094B">
      <w:pPr>
        <w:jc w:val="both"/>
        <w:rPr>
          <w:b/>
          <w:u w:val="single"/>
        </w:rPr>
      </w:pPr>
    </w:p>
    <w:p w:rsidR="00C9094B" w:rsidRPr="00EC62FD" w:rsidRDefault="00C9094B" w:rsidP="00284EF8">
      <w:pPr>
        <w:jc w:val="both"/>
        <w:rPr>
          <w:lang w:val="es-PA"/>
        </w:rPr>
      </w:pPr>
      <w:r w:rsidRPr="00EC62FD">
        <w:t xml:space="preserve">Los </w:t>
      </w:r>
      <w:r w:rsidR="009C12FB">
        <w:t xml:space="preserve">participantes de </w:t>
      </w:r>
      <w:r w:rsidRPr="00EC62FD">
        <w:t xml:space="preserve">países que necesitan </w:t>
      </w:r>
      <w:r w:rsidR="009C12FB">
        <w:t>d</w:t>
      </w:r>
      <w:r w:rsidRPr="00EC62FD">
        <w:t xml:space="preserve">e autorización para obtener la visa, deberán llenar </w:t>
      </w:r>
      <w:r w:rsidR="00FA5C91" w:rsidRPr="00EC62FD">
        <w:t>el</w:t>
      </w:r>
      <w:r w:rsidRPr="00EC62FD">
        <w:t xml:space="preserve"> formulario de solicitud de visa</w:t>
      </w:r>
      <w:r w:rsidR="006A4CB7" w:rsidRPr="00EC62FD">
        <w:t xml:space="preserve"> </w:t>
      </w:r>
      <w:r w:rsidR="00DA25AA" w:rsidRPr="00EC62FD">
        <w:t xml:space="preserve">localizable en este enlace </w:t>
      </w:r>
      <w:hyperlink r:id="rId34" w:history="1">
        <w:r w:rsidR="00284EF8" w:rsidRPr="00EC62FD">
          <w:rPr>
            <w:rStyle w:val="Hipervnculo"/>
            <w:lang w:val="es-PA"/>
          </w:rPr>
          <w:t>http://www.migracion.gob.pa/images/FORMULARIO%201.1/FORMULARIO%20DE%20VISAS%20DE%20TURISTAS%20PARA%20CONVENCIONES%20INTERNACIONALES.pdf</w:t>
        </w:r>
      </w:hyperlink>
      <w:r w:rsidR="00284EF8" w:rsidRPr="00EC62FD">
        <w:rPr>
          <w:lang w:val="es-PA"/>
        </w:rPr>
        <w:t xml:space="preserve"> </w:t>
      </w:r>
      <w:r w:rsidRPr="00EC62FD">
        <w:t xml:space="preserve">y </w:t>
      </w:r>
      <w:r w:rsidR="00DA25AA" w:rsidRPr="00EC62FD">
        <w:t>enviárnoslo</w:t>
      </w:r>
      <w:r w:rsidRPr="00EC62FD">
        <w:t xml:space="preserve"> </w:t>
      </w:r>
      <w:r w:rsidR="00C96447" w:rsidRPr="00EC62FD">
        <w:t xml:space="preserve">completamente lleno, </w:t>
      </w:r>
      <w:r w:rsidRPr="00EC62FD">
        <w:t>con copia de su pasaporte</w:t>
      </w:r>
      <w:r w:rsidR="00C96447" w:rsidRPr="00EC62FD">
        <w:t>, al correo electrónico</w:t>
      </w:r>
      <w:r w:rsidR="006A4CB7" w:rsidRPr="00EC62FD">
        <w:t xml:space="preserve"> </w:t>
      </w:r>
      <w:hyperlink r:id="rId35" w:history="1">
        <w:r w:rsidR="009C12FB" w:rsidRPr="00857BD5">
          <w:rPr>
            <w:rStyle w:val="Hipervnculo"/>
          </w:rPr>
          <w:t>panama@acodeco.gob.pa</w:t>
        </w:r>
      </w:hyperlink>
      <w:r w:rsidR="009C12FB">
        <w:t xml:space="preserve">. </w:t>
      </w:r>
      <w:r w:rsidRPr="00EC62FD">
        <w:t xml:space="preserve"> </w:t>
      </w:r>
    </w:p>
    <w:p w:rsidR="00C9094B" w:rsidRPr="00EC62FD" w:rsidRDefault="00C9094B" w:rsidP="00C9094B">
      <w:pPr>
        <w:jc w:val="both"/>
        <w:rPr>
          <w:b/>
          <w:i/>
          <w:color w:val="FF0000"/>
        </w:rPr>
      </w:pPr>
    </w:p>
    <w:p w:rsidR="006A4CB7" w:rsidRPr="00EC62FD" w:rsidRDefault="00C9094B" w:rsidP="00C9094B">
      <w:pPr>
        <w:jc w:val="both"/>
      </w:pPr>
      <w:r w:rsidRPr="00EC62FD">
        <w:t xml:space="preserve">Toda la documentación será enviada al </w:t>
      </w:r>
      <w:r w:rsidRPr="00EC62FD">
        <w:rPr>
          <w:color w:val="000000"/>
        </w:rPr>
        <w:t>Servicio Nacional de Migración</w:t>
      </w:r>
      <w:r w:rsidRPr="00EC62FD">
        <w:t xml:space="preserve"> para su trámite correspondiente</w:t>
      </w:r>
      <w:r w:rsidR="006A4CB7" w:rsidRPr="00EC62FD">
        <w:t>, quien decidirá el otorgamiento de la visa o formulará nuevos requerimientos</w:t>
      </w:r>
      <w:r w:rsidRPr="00EC62FD">
        <w:t xml:space="preserve">. </w:t>
      </w:r>
    </w:p>
    <w:p w:rsidR="00C9094B" w:rsidRPr="00EC62FD" w:rsidRDefault="00C9094B" w:rsidP="00C9094B">
      <w:pPr>
        <w:jc w:val="both"/>
      </w:pPr>
    </w:p>
    <w:tbl>
      <w:tblPr>
        <w:tblW w:w="9401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1314"/>
        <w:gridCol w:w="1607"/>
        <w:gridCol w:w="1500"/>
        <w:gridCol w:w="1649"/>
        <w:gridCol w:w="1741"/>
        <w:gridCol w:w="1590"/>
      </w:tblGrid>
      <w:tr w:rsidR="009C12FB" w:rsidRPr="00A5034D" w:rsidTr="00F523AF">
        <w:trPr>
          <w:trHeight w:val="510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Afghanistan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Chad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Iran</w:t>
            </w:r>
            <w:proofErr w:type="spellEnd"/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Morocco</w:t>
            </w:r>
            <w:proofErr w:type="spellEnd"/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  <w:lang w:val="en-US"/>
              </w:rPr>
            </w:pPr>
            <w:r w:rsidRPr="00A5034D">
              <w:rPr>
                <w:color w:val="000000"/>
                <w:lang w:val="en-US"/>
              </w:rPr>
              <w:t>Democratic People’s Rep. of Korea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Turkmenistan</w:t>
            </w:r>
            <w:proofErr w:type="spellEnd"/>
          </w:p>
        </w:tc>
      </w:tr>
      <w:tr w:rsidR="009C12FB" w:rsidRPr="00A5034D" w:rsidTr="00F523AF">
        <w:trPr>
          <w:trHeight w:val="351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Albania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Djibouti</w:t>
            </w:r>
            <w:proofErr w:type="spellEnd"/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Iraq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Mauritania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Rwanda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Uganda</w:t>
            </w:r>
          </w:p>
        </w:tc>
      </w:tr>
      <w:tr w:rsidR="009C12FB" w:rsidRPr="00A5034D" w:rsidTr="00F523AF">
        <w:trPr>
          <w:trHeight w:val="413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Algeria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Egypt</w:t>
            </w:r>
            <w:proofErr w:type="spellEnd"/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Jordan</w:t>
            </w:r>
            <w:proofErr w:type="spellEnd"/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Mozambique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Senegal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Uzbekistan</w:t>
            </w:r>
            <w:proofErr w:type="spellEnd"/>
          </w:p>
        </w:tc>
      </w:tr>
      <w:tr w:rsidR="009C12FB" w:rsidRPr="00A5034D" w:rsidTr="00F523AF">
        <w:trPr>
          <w:trHeight w:val="419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Azerbaijan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Eritrea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Kazakhstan</w:t>
            </w:r>
            <w:proofErr w:type="spellEnd"/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 xml:space="preserve">Sierra </w:t>
            </w:r>
            <w:proofErr w:type="spellStart"/>
            <w:r w:rsidRPr="00A5034D">
              <w:rPr>
                <w:color w:val="000000"/>
              </w:rPr>
              <w:t>Leone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Yemen</w:t>
            </w:r>
          </w:p>
        </w:tc>
      </w:tr>
      <w:tr w:rsidR="009C12FB" w:rsidRPr="00A5034D" w:rsidTr="00F523AF">
        <w:trPr>
          <w:trHeight w:val="412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Bahrain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Ethiopia</w:t>
            </w:r>
            <w:proofErr w:type="spellEnd"/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Nepal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Syria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Zambia</w:t>
            </w:r>
          </w:p>
        </w:tc>
      </w:tr>
      <w:tr w:rsidR="009C12FB" w:rsidRPr="00A5034D" w:rsidTr="00F523AF">
        <w:trPr>
          <w:trHeight w:val="417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Bangladesh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Gambia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Kyrgystan</w:t>
            </w:r>
            <w:proofErr w:type="spellEnd"/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Niger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Somalia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</w:p>
        </w:tc>
      </w:tr>
      <w:tr w:rsidR="009C12FB" w:rsidRPr="00A5034D" w:rsidTr="00F523AF">
        <w:trPr>
          <w:trHeight w:val="409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Benín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Guinea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Laos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Nigeria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Sri Lanka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 </w:t>
            </w:r>
          </w:p>
        </w:tc>
      </w:tr>
      <w:tr w:rsidR="009C12FB" w:rsidRPr="00A5034D" w:rsidTr="00F523AF">
        <w:trPr>
          <w:trHeight w:val="416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Burkina Faso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Guinea Bissau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Lesotho</w:t>
            </w:r>
            <w:proofErr w:type="spellEnd"/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Oman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Sudán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 </w:t>
            </w:r>
          </w:p>
        </w:tc>
      </w:tr>
      <w:tr w:rsidR="009C12FB" w:rsidRPr="00A5034D" w:rsidTr="00F523AF">
        <w:trPr>
          <w:trHeight w:val="300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lastRenderedPageBreak/>
              <w:t>Burma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Equatorial</w:t>
            </w:r>
            <w:proofErr w:type="spellEnd"/>
            <w:r w:rsidRPr="00A5034D">
              <w:rPr>
                <w:color w:val="000000"/>
              </w:rPr>
              <w:t xml:space="preserve"> Guinea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Lebanon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Pakistan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Suriname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 </w:t>
            </w:r>
          </w:p>
        </w:tc>
      </w:tr>
      <w:tr w:rsidR="009C12FB" w:rsidRPr="00A5034D" w:rsidTr="00F523AF">
        <w:trPr>
          <w:trHeight w:val="385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Burundi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Haiti</w:t>
            </w:r>
            <w:proofErr w:type="spellEnd"/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Liberia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Palestine</w:t>
            </w:r>
            <w:proofErr w:type="spellEnd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Tanzania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 </w:t>
            </w:r>
          </w:p>
        </w:tc>
      </w:tr>
      <w:tr w:rsidR="009C12FB" w:rsidRPr="00A5034D" w:rsidTr="00F523AF">
        <w:trPr>
          <w:trHeight w:val="510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C</w:t>
            </w:r>
            <w:r w:rsidR="00FD0641">
              <w:rPr>
                <w:color w:val="000000"/>
              </w:rPr>
              <w:t>osta de Marfil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India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Libya</w:t>
            </w:r>
            <w:proofErr w:type="spellEnd"/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Dem</w:t>
            </w:r>
            <w:proofErr w:type="spellEnd"/>
            <w:r w:rsidRPr="00A5034D">
              <w:rPr>
                <w:color w:val="000000"/>
              </w:rPr>
              <w:t>. Rep. of Congo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Tajikistan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 </w:t>
            </w:r>
          </w:p>
        </w:tc>
      </w:tr>
      <w:tr w:rsidR="009C12FB" w:rsidRPr="00A5034D" w:rsidTr="00F523AF">
        <w:trPr>
          <w:trHeight w:val="510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Cuba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Indonesia</w:t>
            </w:r>
          </w:p>
        </w:tc>
        <w:tc>
          <w:tcPr>
            <w:tcW w:w="1527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Mali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People’s</w:t>
            </w:r>
            <w:proofErr w:type="spellEnd"/>
            <w:r w:rsidRPr="00A5034D">
              <w:rPr>
                <w:color w:val="000000"/>
              </w:rPr>
              <w:t xml:space="preserve"> Rep. of China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proofErr w:type="spellStart"/>
            <w:r w:rsidRPr="00A5034D">
              <w:rPr>
                <w:color w:val="000000"/>
              </w:rPr>
              <w:t>Tunisia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C12FB" w:rsidRPr="00A5034D" w:rsidRDefault="009C12FB" w:rsidP="00F523AF">
            <w:pPr>
              <w:rPr>
                <w:color w:val="000000"/>
              </w:rPr>
            </w:pPr>
            <w:r w:rsidRPr="00A5034D">
              <w:rPr>
                <w:color w:val="000000"/>
              </w:rPr>
              <w:t> </w:t>
            </w:r>
          </w:p>
        </w:tc>
      </w:tr>
    </w:tbl>
    <w:p w:rsidR="00C9094B" w:rsidRPr="00EC62FD" w:rsidRDefault="00C9094B" w:rsidP="00C9094B">
      <w:pPr>
        <w:rPr>
          <w:b/>
          <w:u w:val="single"/>
          <w:lang w:val="es-MX"/>
        </w:rPr>
      </w:pPr>
    </w:p>
    <w:p w:rsidR="00F12AA8" w:rsidRPr="00EC62FD" w:rsidRDefault="00F12AA8" w:rsidP="00047451">
      <w:pPr>
        <w:jc w:val="both"/>
      </w:pPr>
    </w:p>
    <w:p w:rsidR="00C9094B" w:rsidRPr="00EC62FD" w:rsidRDefault="00047451" w:rsidP="00047451">
      <w:pPr>
        <w:jc w:val="both"/>
      </w:pPr>
      <w:r w:rsidRPr="00EC62FD">
        <w:t xml:space="preserve">Para más información referente a la documentación necesaria para ingresar a nuestro país, puede acceder a la página web </w:t>
      </w:r>
      <w:hyperlink r:id="rId36" w:history="1">
        <w:r w:rsidRPr="00EC62FD">
          <w:rPr>
            <w:rStyle w:val="Hipervnculo"/>
          </w:rPr>
          <w:t>http://www.migracion.gob.pa</w:t>
        </w:r>
      </w:hyperlink>
      <w:r w:rsidR="00165FE1" w:rsidRPr="00EC62FD">
        <w:t>.</w:t>
      </w:r>
      <w:r w:rsidRPr="00EC62FD">
        <w:t xml:space="preserve"> y </w:t>
      </w:r>
      <w:r w:rsidRPr="00EC62FD">
        <w:rPr>
          <w:color w:val="000000"/>
        </w:rPr>
        <w:t xml:space="preserve">también puede consultar en la Lista de las embajadas y consulados en Panamá de la página web: </w:t>
      </w:r>
      <w:hyperlink r:id="rId37" w:history="1">
        <w:r w:rsidR="00DA038A" w:rsidRPr="00EC62FD">
          <w:rPr>
            <w:rStyle w:val="Hipervnculo"/>
          </w:rPr>
          <w:t>http://www.mire.gob.pa</w:t>
        </w:r>
      </w:hyperlink>
      <w:r w:rsidR="009C12FB">
        <w:t>.</w:t>
      </w:r>
    </w:p>
    <w:p w:rsidR="00047451" w:rsidRPr="009C12FB" w:rsidRDefault="00047451" w:rsidP="00C9094B">
      <w:pPr>
        <w:rPr>
          <w:b/>
          <w:u w:val="single"/>
        </w:rPr>
      </w:pPr>
    </w:p>
    <w:p w:rsidR="00DA25AA" w:rsidRPr="00EC62FD" w:rsidRDefault="00DA25AA" w:rsidP="00C9094B">
      <w:pPr>
        <w:rPr>
          <w:b/>
          <w:u w:val="single"/>
          <w:lang w:val="es-MX"/>
        </w:rPr>
      </w:pPr>
    </w:p>
    <w:p w:rsidR="00C9094B" w:rsidRPr="00EC62FD" w:rsidRDefault="00C9094B" w:rsidP="00DA25AA">
      <w:pPr>
        <w:numPr>
          <w:ilvl w:val="0"/>
          <w:numId w:val="29"/>
        </w:numPr>
        <w:ind w:left="0" w:firstLine="0"/>
        <w:jc w:val="both"/>
        <w:rPr>
          <w:b/>
          <w:u w:val="single"/>
          <w:lang w:val="es-MX"/>
        </w:rPr>
      </w:pPr>
      <w:r w:rsidRPr="00EC62FD">
        <w:rPr>
          <w:b/>
          <w:u w:val="single"/>
          <w:lang w:val="es-MX"/>
        </w:rPr>
        <w:t>PAÍSES</w:t>
      </w:r>
      <w:r w:rsidRPr="00EC62FD">
        <w:rPr>
          <w:b/>
          <w:u w:val="single"/>
        </w:rPr>
        <w:t xml:space="preserve"> </w:t>
      </w:r>
      <w:r w:rsidR="00BB57EF" w:rsidRPr="00EC62FD">
        <w:rPr>
          <w:b/>
          <w:u w:val="single"/>
        </w:rPr>
        <w:t>QUE REQUIEREN VISA ESTAMPADA</w:t>
      </w:r>
    </w:p>
    <w:p w:rsidR="00C9094B" w:rsidRPr="00EC62FD" w:rsidRDefault="00C9094B" w:rsidP="00C9094B">
      <w:pPr>
        <w:jc w:val="both"/>
        <w:rPr>
          <w:b/>
          <w:u w:val="single"/>
        </w:rPr>
      </w:pPr>
    </w:p>
    <w:p w:rsidR="00C9094B" w:rsidRPr="00EC62FD" w:rsidRDefault="00C9094B" w:rsidP="00C9094B">
      <w:pPr>
        <w:jc w:val="both"/>
        <w:rPr>
          <w:lang w:val="es-MX"/>
        </w:rPr>
      </w:pPr>
      <w:r w:rsidRPr="00EC62FD">
        <w:t xml:space="preserve">Los </w:t>
      </w:r>
      <w:r w:rsidR="009C12FB">
        <w:t xml:space="preserve">participantes de </w:t>
      </w:r>
      <w:r w:rsidRPr="00EC62FD">
        <w:t xml:space="preserve">países que requieren </w:t>
      </w:r>
      <w:r w:rsidR="006A4CB7" w:rsidRPr="00EC62FD">
        <w:t>Visa Estampada</w:t>
      </w:r>
      <w:r w:rsidRPr="00EC62FD">
        <w:t xml:space="preserve"> deben acercarse </w:t>
      </w:r>
      <w:r w:rsidR="006A4CB7" w:rsidRPr="00EC62FD">
        <w:t>al</w:t>
      </w:r>
      <w:r w:rsidR="009C12FB">
        <w:t xml:space="preserve"> C</w:t>
      </w:r>
      <w:r w:rsidRPr="00EC62FD">
        <w:t>onsulado de Panamá más cercano en su país. Ellos les proporcionarán la información necesaria</w:t>
      </w:r>
      <w:r w:rsidR="009C12FB">
        <w:t xml:space="preserve"> y documentos</w:t>
      </w:r>
      <w:r w:rsidRPr="00EC62FD">
        <w:t xml:space="preserve"> para que pueda tramitar la visa.</w:t>
      </w:r>
    </w:p>
    <w:p w:rsidR="00C9094B" w:rsidRPr="00EC62FD" w:rsidRDefault="00C9094B" w:rsidP="00C9094B">
      <w:pPr>
        <w:rPr>
          <w:lang w:val="es-MX"/>
        </w:rPr>
      </w:pPr>
    </w:p>
    <w:tbl>
      <w:tblPr>
        <w:tblpPr w:leftFromText="141" w:rightFromText="141" w:vertAnchor="text" w:horzAnchor="margin" w:tblpX="70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4395"/>
      </w:tblGrid>
      <w:tr w:rsidR="00C9094B" w:rsidRPr="00EC62FD" w:rsidTr="00DA25AA">
        <w:trPr>
          <w:trHeight w:val="280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Camerún</w:t>
            </w:r>
          </w:p>
        </w:tc>
      </w:tr>
      <w:tr w:rsidR="00C9094B" w:rsidRPr="00EC62FD" w:rsidTr="00DA25AA">
        <w:trPr>
          <w:trHeight w:val="268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Federación de Rusia</w:t>
            </w:r>
          </w:p>
        </w:tc>
      </w:tr>
      <w:tr w:rsidR="00C9094B" w:rsidRPr="00EC62FD" w:rsidTr="00DA25AA">
        <w:trPr>
          <w:trHeight w:val="316"/>
        </w:trPr>
        <w:tc>
          <w:tcPr>
            <w:tcW w:w="4395" w:type="dxa"/>
            <w:shd w:val="clear" w:color="auto" w:fill="FFFFFF"/>
            <w:noWrap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Ghana</w:t>
            </w:r>
          </w:p>
        </w:tc>
      </w:tr>
      <w:tr w:rsidR="00C9094B" w:rsidRPr="00EC62FD" w:rsidTr="00DA25AA">
        <w:trPr>
          <w:trHeight w:val="264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Malawi</w:t>
            </w:r>
          </w:p>
        </w:tc>
      </w:tr>
      <w:tr w:rsidR="00C9094B" w:rsidRPr="00EC62FD" w:rsidTr="00DA25AA">
        <w:trPr>
          <w:trHeight w:val="280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Rep. Centro Africana</w:t>
            </w:r>
          </w:p>
        </w:tc>
      </w:tr>
      <w:tr w:rsidR="00C9094B" w:rsidRPr="00EC62FD" w:rsidTr="00DA25AA">
        <w:trPr>
          <w:trHeight w:val="271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Rep. Del Congo</w:t>
            </w:r>
          </w:p>
        </w:tc>
      </w:tr>
      <w:tr w:rsidR="00C9094B" w:rsidRPr="00EC62FD" w:rsidTr="00DA25AA">
        <w:trPr>
          <w:trHeight w:val="333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Rep. Dominicana</w:t>
            </w:r>
          </w:p>
        </w:tc>
      </w:tr>
      <w:tr w:rsidR="00C9094B" w:rsidRPr="00EC62FD" w:rsidTr="00DA25AA">
        <w:trPr>
          <w:trHeight w:val="333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proofErr w:type="spellStart"/>
            <w:r w:rsidRPr="00EC62FD">
              <w:rPr>
                <w:color w:val="000000"/>
                <w:lang w:val="es-MX"/>
              </w:rPr>
              <w:t>Swazilandia</w:t>
            </w:r>
            <w:proofErr w:type="spellEnd"/>
          </w:p>
        </w:tc>
      </w:tr>
      <w:tr w:rsidR="00C9094B" w:rsidRPr="00EC62FD" w:rsidTr="00DA25AA">
        <w:trPr>
          <w:trHeight w:val="256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Togo</w:t>
            </w:r>
          </w:p>
        </w:tc>
      </w:tr>
      <w:tr w:rsidR="00C9094B" w:rsidRPr="00EC62FD" w:rsidTr="00DA25AA">
        <w:trPr>
          <w:trHeight w:val="333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</w:rPr>
            </w:pPr>
            <w:proofErr w:type="spellStart"/>
            <w:r w:rsidRPr="00EC62FD">
              <w:rPr>
                <w:color w:val="000000"/>
                <w:lang w:val="es-MX"/>
              </w:rPr>
              <w:t>Zimbabwe</w:t>
            </w:r>
            <w:proofErr w:type="spellEnd"/>
          </w:p>
        </w:tc>
      </w:tr>
      <w:tr w:rsidR="00C9094B" w:rsidRPr="00EC62FD" w:rsidTr="00DA25AA">
        <w:trPr>
          <w:trHeight w:val="333"/>
        </w:trPr>
        <w:tc>
          <w:tcPr>
            <w:tcW w:w="4395" w:type="dxa"/>
            <w:shd w:val="clear" w:color="auto" w:fill="FFFFFF"/>
            <w:vAlign w:val="center"/>
            <w:hideMark/>
          </w:tcPr>
          <w:p w:rsidR="00C9094B" w:rsidRPr="00EC62FD" w:rsidRDefault="00C9094B" w:rsidP="00DA25AA">
            <w:pPr>
              <w:rPr>
                <w:color w:val="000000"/>
                <w:lang w:val="es-MX"/>
              </w:rPr>
            </w:pPr>
            <w:r w:rsidRPr="00EC62FD">
              <w:rPr>
                <w:color w:val="000000"/>
                <w:lang w:val="es-MX"/>
              </w:rPr>
              <w:t>Filipinas</w:t>
            </w:r>
          </w:p>
        </w:tc>
      </w:tr>
    </w:tbl>
    <w:p w:rsidR="00C9094B" w:rsidRPr="00EC62FD" w:rsidRDefault="00C9094B" w:rsidP="00C9094B">
      <w:pPr>
        <w:rPr>
          <w:lang w:val="es-MX"/>
        </w:rPr>
      </w:pPr>
    </w:p>
    <w:p w:rsidR="00C9094B" w:rsidRPr="00EC62FD" w:rsidRDefault="00C9094B" w:rsidP="00C9094B">
      <w:pPr>
        <w:ind w:left="708"/>
        <w:jc w:val="both"/>
        <w:rPr>
          <w:lang w:val="es-MX"/>
        </w:rPr>
      </w:pPr>
    </w:p>
    <w:p w:rsidR="00C9094B" w:rsidRPr="00EC62FD" w:rsidRDefault="00C9094B" w:rsidP="00C9094B"/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C9094B">
      <w:pPr>
        <w:ind w:left="708"/>
        <w:jc w:val="both"/>
      </w:pPr>
    </w:p>
    <w:p w:rsidR="00C9094B" w:rsidRPr="00EC62FD" w:rsidRDefault="00C9094B" w:rsidP="00BB57EF">
      <w:pPr>
        <w:ind w:left="720"/>
        <w:rPr>
          <w:b/>
          <w:u w:val="single"/>
          <w:lang w:val="es-MX"/>
        </w:rPr>
      </w:pPr>
    </w:p>
    <w:p w:rsidR="00BB57EF" w:rsidRPr="00EC62FD" w:rsidRDefault="00BB57EF" w:rsidP="00BB57EF">
      <w:pPr>
        <w:ind w:left="720"/>
        <w:rPr>
          <w:b/>
          <w:u w:val="single"/>
          <w:lang w:val="es-MX"/>
        </w:rPr>
      </w:pPr>
    </w:p>
    <w:p w:rsidR="00C9094B" w:rsidRPr="00EC62FD" w:rsidRDefault="00C9094B" w:rsidP="00C9094B">
      <w:pPr>
        <w:ind w:left="720"/>
        <w:rPr>
          <w:b/>
          <w:u w:val="single"/>
          <w:lang w:val="es-MX"/>
        </w:rPr>
      </w:pPr>
    </w:p>
    <w:p w:rsidR="00F12AA8" w:rsidRPr="00EC62FD" w:rsidRDefault="00F12AA8" w:rsidP="00C9094B">
      <w:pPr>
        <w:ind w:left="720"/>
        <w:rPr>
          <w:b/>
          <w:u w:val="single"/>
          <w:lang w:val="es-MX"/>
        </w:rPr>
      </w:pPr>
    </w:p>
    <w:p w:rsidR="00D36954" w:rsidRPr="00EC62FD" w:rsidRDefault="00D36954" w:rsidP="00DA25AA">
      <w:pPr>
        <w:numPr>
          <w:ilvl w:val="0"/>
          <w:numId w:val="29"/>
        </w:numPr>
        <w:ind w:left="0" w:firstLine="0"/>
        <w:rPr>
          <w:b/>
          <w:u w:val="single"/>
          <w:lang w:val="es-MX"/>
        </w:rPr>
      </w:pPr>
      <w:r w:rsidRPr="00EC62FD">
        <w:rPr>
          <w:b/>
          <w:u w:val="single"/>
          <w:lang w:val="es-MX"/>
        </w:rPr>
        <w:t>PAÍSES QUE NO REQUIEREN VISA.</w:t>
      </w:r>
    </w:p>
    <w:p w:rsidR="00D36954" w:rsidRPr="00EC62FD" w:rsidRDefault="00D36954" w:rsidP="00D36954">
      <w:pPr>
        <w:rPr>
          <w:lang w:val="es-MX"/>
        </w:rPr>
      </w:pPr>
    </w:p>
    <w:p w:rsidR="00D36954" w:rsidRPr="00EC62FD" w:rsidRDefault="00D36954" w:rsidP="00D36954">
      <w:pPr>
        <w:jc w:val="both"/>
        <w:rPr>
          <w:lang w:val="es-MX"/>
        </w:rPr>
      </w:pPr>
      <w:r w:rsidRPr="00EC62FD">
        <w:rPr>
          <w:lang w:val="es-MX"/>
        </w:rPr>
        <w:t xml:space="preserve">Los países que se encuentran en el listado a continuación, no requieren visa de entrada a Panamá. </w:t>
      </w:r>
    </w:p>
    <w:p w:rsidR="00D36954" w:rsidRPr="00EC62FD" w:rsidRDefault="00D36954" w:rsidP="00D36954">
      <w:pPr>
        <w:rPr>
          <w:color w:val="1F497D"/>
        </w:rPr>
      </w:pPr>
    </w:p>
    <w:tbl>
      <w:tblPr>
        <w:tblW w:w="9415" w:type="dxa"/>
        <w:jc w:val="center"/>
        <w:tblInd w:w="487" w:type="dxa"/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1523"/>
        <w:gridCol w:w="132"/>
        <w:gridCol w:w="1509"/>
        <w:gridCol w:w="14"/>
        <w:gridCol w:w="46"/>
        <w:gridCol w:w="1559"/>
        <w:gridCol w:w="96"/>
        <w:gridCol w:w="1463"/>
        <w:gridCol w:w="96"/>
        <w:gridCol w:w="1322"/>
        <w:gridCol w:w="237"/>
        <w:gridCol w:w="1418"/>
      </w:tblGrid>
      <w:tr w:rsidR="00D36954" w:rsidRPr="00EC62FD" w:rsidTr="00DA25AA">
        <w:trPr>
          <w:trHeight w:val="58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Alemania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Brunei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Estonia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Kiribati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Noruega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Santo Tomás y Príncipe</w:t>
            </w:r>
          </w:p>
        </w:tc>
      </w:tr>
      <w:tr w:rsidR="00D36954" w:rsidRPr="00EC62FD" w:rsidTr="00DA25AA">
        <w:trPr>
          <w:trHeight w:val="425"/>
          <w:jc w:val="center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Andorra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Bulgaria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proofErr w:type="spellStart"/>
            <w:r w:rsidRPr="00EC62FD">
              <w:rPr>
                <w:color w:val="000000"/>
                <w:lang w:val="es-MX"/>
              </w:rPr>
              <w:t>Fiji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Kuwait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Nueva Zelandia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Serbia</w:t>
            </w:r>
          </w:p>
        </w:tc>
      </w:tr>
      <w:tr w:rsidR="00D36954" w:rsidRPr="00EC62FD" w:rsidTr="00DA25AA">
        <w:trPr>
          <w:trHeight w:val="417"/>
          <w:jc w:val="center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Angola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Cabo Verde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Finlandia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Letonia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Países Bajos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Seychelles</w:t>
            </w:r>
          </w:p>
        </w:tc>
      </w:tr>
      <w:tr w:rsidR="00D36954" w:rsidRPr="00EC62FD" w:rsidTr="00DA25AA">
        <w:trPr>
          <w:trHeight w:val="300"/>
          <w:jc w:val="center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Antigua y Barbuda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Camboya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Francia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Liechtenstein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proofErr w:type="spellStart"/>
            <w:r w:rsidRPr="00EC62FD">
              <w:rPr>
                <w:color w:val="000000"/>
                <w:lang w:val="es-MX"/>
              </w:rPr>
              <w:t>Palau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Singapur</w:t>
            </w:r>
          </w:p>
        </w:tc>
      </w:tr>
      <w:tr w:rsidR="00D36954" w:rsidRPr="00EC62FD" w:rsidTr="00D73B5D">
        <w:trPr>
          <w:trHeight w:val="510"/>
          <w:jc w:val="center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lastRenderedPageBreak/>
              <w:t>Arabia Saudita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Canadá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Gabón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Lituania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Papúa Nueva Guinea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Sta. Lucía</w:t>
            </w:r>
          </w:p>
        </w:tc>
      </w:tr>
      <w:tr w:rsidR="00D36954" w:rsidRPr="00EC62FD" w:rsidTr="00D73B5D">
        <w:trPr>
          <w:trHeight w:val="41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Argentina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Chile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Georgia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Luxemburgo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Paraguay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Sudáfrica</w:t>
            </w:r>
          </w:p>
        </w:tc>
      </w:tr>
      <w:tr w:rsidR="00D36954" w:rsidRPr="00EC62FD" w:rsidTr="00D73B5D">
        <w:trPr>
          <w:trHeight w:val="41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Armenia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Chipre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Granada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Macedonia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Perú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Suecia</w:t>
            </w:r>
          </w:p>
        </w:tc>
      </w:tr>
      <w:tr w:rsidR="00D36954" w:rsidRPr="00EC62FD" w:rsidTr="00DA25AA">
        <w:trPr>
          <w:trHeight w:val="421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Australia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Colombia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Guatemala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Madagascar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Polonia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Suiza</w:t>
            </w:r>
          </w:p>
        </w:tc>
      </w:tr>
      <w:tr w:rsidR="00D36954" w:rsidRPr="00EC62FD" w:rsidTr="00DA25AA">
        <w:trPr>
          <w:trHeight w:val="414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Austria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Corea, Rep. De Sur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Guyana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Malasia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Portugal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Tailandia</w:t>
            </w:r>
          </w:p>
        </w:tc>
      </w:tr>
      <w:tr w:rsidR="00D36954" w:rsidRPr="00EC62FD" w:rsidTr="00DA25AA">
        <w:trPr>
          <w:trHeight w:val="42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Bahamas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Costa Rica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Honduras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Maldivas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Qatar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Taiwán</w:t>
            </w:r>
          </w:p>
        </w:tc>
      </w:tr>
      <w:tr w:rsidR="00D36954" w:rsidRPr="00EC62FD" w:rsidTr="00DA25AA">
        <w:trPr>
          <w:trHeight w:val="411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Barbados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Croacia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Hungría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Malta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 xml:space="preserve">Reino Unido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Tonga</w:t>
            </w:r>
          </w:p>
        </w:tc>
      </w:tr>
      <w:tr w:rsidR="00D36954" w:rsidRPr="00EC62FD" w:rsidTr="00DA25AA">
        <w:trPr>
          <w:trHeight w:val="51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Bélgica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Dinamarca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Irlanda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México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Rep. Checa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Trinidad y Tobago</w:t>
            </w:r>
          </w:p>
        </w:tc>
      </w:tr>
      <w:tr w:rsidR="00D36954" w:rsidRPr="00EC62FD" w:rsidTr="00DA25AA">
        <w:trPr>
          <w:trHeight w:val="453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Belice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Dominica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Islandia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Micronesia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Rep. Helénica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Turquía</w:t>
            </w:r>
          </w:p>
        </w:tc>
      </w:tr>
      <w:tr w:rsidR="00D36954" w:rsidRPr="00EC62FD" w:rsidTr="00DA25AA">
        <w:trPr>
          <w:trHeight w:val="431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proofErr w:type="spellStart"/>
            <w:r w:rsidRPr="00EC62FD">
              <w:rPr>
                <w:color w:val="000000"/>
              </w:rPr>
              <w:t>Bhutan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Ecuador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Islas Comoras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Moldavia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Rep. Saharaui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Tuvalu</w:t>
            </w:r>
          </w:p>
        </w:tc>
      </w:tr>
      <w:tr w:rsidR="00D36954" w:rsidRPr="00EC62FD" w:rsidTr="00DA25AA">
        <w:trPr>
          <w:trHeight w:val="41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Bielorrusia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El Salvador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Islas Marshall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Mónaco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Rumania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Ucrania</w:t>
            </w:r>
          </w:p>
        </w:tc>
      </w:tr>
      <w:tr w:rsidR="00D36954" w:rsidRPr="00EC62FD" w:rsidTr="00DA25AA">
        <w:trPr>
          <w:trHeight w:val="51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BNO (Ciudadanos de Ultramar)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Emiratos Árabes Unidos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Islas Salomón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Mongolia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Samoa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it-IT"/>
              </w:rPr>
              <w:t>Uruguay</w:t>
            </w:r>
          </w:p>
        </w:tc>
      </w:tr>
      <w:tr w:rsidR="00D36954" w:rsidRPr="00EC62FD" w:rsidTr="00DA25AA">
        <w:trPr>
          <w:trHeight w:val="51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Bolivia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Eslovaquia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Israel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Montenegro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 xml:space="preserve">San Cristóbal y </w:t>
            </w:r>
            <w:proofErr w:type="spellStart"/>
            <w:r w:rsidRPr="00EC62FD">
              <w:rPr>
                <w:color w:val="000000"/>
                <w:lang w:val="es-MX"/>
              </w:rPr>
              <w:t>Nevis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Vanuatu</w:t>
            </w:r>
          </w:p>
        </w:tc>
      </w:tr>
      <w:tr w:rsidR="00D36954" w:rsidRPr="00EC62FD" w:rsidTr="00DA25AA">
        <w:trPr>
          <w:trHeight w:val="30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Bosnia – Herzegovina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Eslovenia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Italia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Namibia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San Marino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Venezuela</w:t>
            </w:r>
          </w:p>
        </w:tc>
      </w:tr>
      <w:tr w:rsidR="00D36954" w:rsidRPr="00EC62FD" w:rsidTr="00DA25AA">
        <w:trPr>
          <w:trHeight w:val="51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proofErr w:type="spellStart"/>
            <w:r w:rsidRPr="00EC62FD">
              <w:rPr>
                <w:color w:val="000000"/>
                <w:lang w:val="es-MX"/>
              </w:rPr>
              <w:t>Botswana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España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Jamaica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Nauru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San Vicente y las Granadinas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Vietnam</w:t>
            </w:r>
          </w:p>
        </w:tc>
      </w:tr>
      <w:tr w:rsidR="00D36954" w:rsidRPr="00EC62FD" w:rsidTr="00DA25AA">
        <w:trPr>
          <w:trHeight w:val="51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  <w:lang w:val="es-MX"/>
              </w:rPr>
            </w:pPr>
            <w:r w:rsidRPr="00EC62FD">
              <w:rPr>
                <w:color w:val="000000"/>
                <w:lang w:val="es-MX"/>
              </w:rPr>
              <w:t>Comoras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  <w:lang w:val="es-MX"/>
              </w:rPr>
            </w:pPr>
            <w:r w:rsidRPr="00EC62FD">
              <w:rPr>
                <w:color w:val="000000"/>
                <w:lang w:val="es-MX"/>
              </w:rPr>
              <w:t>Kenia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A25AA" w:rsidP="00DD3E91">
            <w:pPr>
              <w:rPr>
                <w:color w:val="000000"/>
                <w:lang w:val="es-MX"/>
              </w:rPr>
            </w:pPr>
            <w:r w:rsidRPr="00EC62FD">
              <w:rPr>
                <w:color w:val="000000"/>
                <w:lang w:val="es-MX"/>
              </w:rPr>
              <w:t>Estados Unidos de América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  <w:lang w:val="es-MX"/>
              </w:rPr>
            </w:pPr>
            <w:r w:rsidRPr="00EC62FD">
              <w:rPr>
                <w:color w:val="000000"/>
                <w:lang w:val="es-MX"/>
              </w:rPr>
              <w:t>Mauricio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A25AA" w:rsidP="00DD3E91">
            <w:pPr>
              <w:rPr>
                <w:color w:val="000000"/>
                <w:lang w:val="es-MX"/>
              </w:rPr>
            </w:pPr>
            <w:r w:rsidRPr="00EC62FD">
              <w:rPr>
                <w:color w:val="000000"/>
                <w:lang w:val="es-MX"/>
              </w:rPr>
              <w:t>Nicaragua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A25AA" w:rsidP="00DD3E91">
            <w:pPr>
              <w:rPr>
                <w:color w:val="000000"/>
                <w:lang w:val="es-MX"/>
              </w:rPr>
            </w:pPr>
            <w:r w:rsidRPr="00EC62FD">
              <w:rPr>
                <w:color w:val="000000"/>
                <w:lang w:val="es-MX"/>
              </w:rPr>
              <w:t>Japón</w:t>
            </w:r>
          </w:p>
        </w:tc>
      </w:tr>
      <w:tr w:rsidR="00D36954" w:rsidRPr="00EC62FD" w:rsidTr="00DA25AA">
        <w:trPr>
          <w:trHeight w:val="30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  <w:lang w:val="es-MX"/>
              </w:rPr>
              <w:t>Brasil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954" w:rsidRPr="00EC62FD" w:rsidRDefault="00D36954" w:rsidP="00DD3E91">
            <w:pPr>
              <w:rPr>
                <w:color w:val="000000"/>
              </w:rPr>
            </w:pPr>
            <w:r w:rsidRPr="00EC62FD">
              <w:rPr>
                <w:color w:val="000000"/>
              </w:rPr>
              <w:t> </w:t>
            </w:r>
          </w:p>
        </w:tc>
      </w:tr>
      <w:tr w:rsidR="006C35AD" w:rsidRPr="00EC62FD" w:rsidTr="00DA25AA">
        <w:trPr>
          <w:gridAfter w:val="2"/>
          <w:wAfter w:w="1655" w:type="dxa"/>
          <w:trHeight w:val="300"/>
          <w:jc w:val="center"/>
        </w:trPr>
        <w:tc>
          <w:tcPr>
            <w:tcW w:w="1523" w:type="dxa"/>
            <w:shd w:val="clear" w:color="auto" w:fill="FFFFFF"/>
            <w:vAlign w:val="center"/>
            <w:hideMark/>
          </w:tcPr>
          <w:p w:rsidR="006C35AD" w:rsidRPr="00EC62FD" w:rsidRDefault="006C35AD" w:rsidP="00DD3E91">
            <w:pPr>
              <w:rPr>
                <w:color w:val="000000"/>
                <w:lang w:val="es-MX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  <w:hideMark/>
          </w:tcPr>
          <w:p w:rsidR="006C35AD" w:rsidRPr="00EC62FD" w:rsidRDefault="006C35AD" w:rsidP="00DD3E91">
            <w:pPr>
              <w:rPr>
                <w:color w:val="000000"/>
                <w:lang w:val="es-MX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C35AD" w:rsidRPr="00EC62FD" w:rsidRDefault="006C35AD" w:rsidP="00DD3E91">
            <w:pPr>
              <w:rPr>
                <w:color w:val="000000"/>
                <w:lang w:val="es-MX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6C35AD" w:rsidRPr="00EC62FD" w:rsidRDefault="006C35AD" w:rsidP="00DD3E91">
            <w:pPr>
              <w:rPr>
                <w:color w:val="000000"/>
                <w:lang w:val="es-MX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/>
            <w:vAlign w:val="center"/>
            <w:hideMark/>
          </w:tcPr>
          <w:p w:rsidR="006C35AD" w:rsidRPr="00EC62FD" w:rsidRDefault="006C35AD" w:rsidP="00DD3E91">
            <w:pPr>
              <w:rPr>
                <w:color w:val="000000"/>
              </w:rPr>
            </w:pPr>
          </w:p>
        </w:tc>
      </w:tr>
    </w:tbl>
    <w:p w:rsidR="008552D2" w:rsidRPr="00EC62FD" w:rsidRDefault="008552D2" w:rsidP="00047451">
      <w:pPr>
        <w:jc w:val="both"/>
      </w:pPr>
    </w:p>
    <w:p w:rsidR="00E61CB2" w:rsidRPr="00EC62FD" w:rsidRDefault="00E61CB2" w:rsidP="00AE75CF">
      <w:pPr>
        <w:tabs>
          <w:tab w:val="left" w:pos="1770"/>
        </w:tabs>
        <w:rPr>
          <w:b/>
          <w:bCs/>
          <w:color w:val="000000"/>
        </w:rPr>
      </w:pPr>
      <w:r w:rsidRPr="00EC62FD">
        <w:rPr>
          <w:b/>
          <w:bCs/>
          <w:color w:val="000000"/>
        </w:rPr>
        <w:t>Impuestos</w:t>
      </w:r>
      <w:r w:rsidR="00AE75CF" w:rsidRPr="00EC62FD">
        <w:rPr>
          <w:b/>
          <w:bCs/>
          <w:color w:val="000000"/>
        </w:rPr>
        <w:tab/>
        <w:t xml:space="preserve">  </w:t>
      </w:r>
    </w:p>
    <w:p w:rsidR="00FD0641" w:rsidRDefault="00FD0641" w:rsidP="00FD0641">
      <w:pPr>
        <w:jc w:val="both"/>
        <w:rPr>
          <w:color w:val="000000"/>
        </w:rPr>
      </w:pPr>
    </w:p>
    <w:p w:rsidR="00E61CB2" w:rsidRPr="00EC62FD" w:rsidRDefault="00E61CB2" w:rsidP="00FD0641">
      <w:pPr>
        <w:jc w:val="both"/>
        <w:rPr>
          <w:color w:val="000000"/>
        </w:rPr>
      </w:pPr>
      <w:r w:rsidRPr="00EC62FD">
        <w:rPr>
          <w:color w:val="000000"/>
        </w:rPr>
        <w:t>Todos los bienes, excepto los</w:t>
      </w:r>
      <w:r w:rsidR="00371D55" w:rsidRPr="00EC62FD">
        <w:rPr>
          <w:color w:val="000000"/>
        </w:rPr>
        <w:t xml:space="preserve"> alimentos, están sujetos a un 7</w:t>
      </w:r>
      <w:r w:rsidRPr="00EC62FD">
        <w:rPr>
          <w:color w:val="000000"/>
        </w:rPr>
        <w:t>% de impuesto</w:t>
      </w:r>
      <w:r w:rsidR="00FD0641">
        <w:rPr>
          <w:color w:val="000000"/>
        </w:rPr>
        <w:t xml:space="preserve"> denominado impuesto de transferencia de bienes m</w:t>
      </w:r>
      <w:r w:rsidR="005D04FC" w:rsidRPr="00EC62FD">
        <w:rPr>
          <w:color w:val="000000"/>
        </w:rPr>
        <w:t>uebles</w:t>
      </w:r>
      <w:r w:rsidR="00FD0641">
        <w:rPr>
          <w:color w:val="000000"/>
        </w:rPr>
        <w:t xml:space="preserve"> y s</w:t>
      </w:r>
      <w:r w:rsidR="00846AE0" w:rsidRPr="00EC62FD">
        <w:rPr>
          <w:color w:val="000000"/>
        </w:rPr>
        <w:t>ervicios (ITBM</w:t>
      </w:r>
      <w:r w:rsidR="009F3B27" w:rsidRPr="00EC62FD">
        <w:rPr>
          <w:color w:val="000000"/>
        </w:rPr>
        <w:t>S</w:t>
      </w:r>
      <w:r w:rsidR="00846AE0" w:rsidRPr="00EC62FD">
        <w:rPr>
          <w:color w:val="000000"/>
        </w:rPr>
        <w:t>)</w:t>
      </w:r>
      <w:r w:rsidRPr="00EC62FD">
        <w:rPr>
          <w:color w:val="000000"/>
        </w:rPr>
        <w:t>.  Un impuesto turístico de 10% se agrega a la cuenta en el hotel.</w:t>
      </w:r>
    </w:p>
    <w:p w:rsidR="00C96C23" w:rsidRDefault="00C96C23">
      <w:pPr>
        <w:jc w:val="both"/>
        <w:rPr>
          <w:color w:val="000000"/>
        </w:rPr>
      </w:pPr>
    </w:p>
    <w:p w:rsidR="00FD0641" w:rsidRDefault="00FD0641">
      <w:pPr>
        <w:jc w:val="both"/>
        <w:rPr>
          <w:color w:val="000000"/>
        </w:rPr>
      </w:pPr>
    </w:p>
    <w:p w:rsidR="00FD0641" w:rsidRPr="00EC62FD" w:rsidRDefault="00FD0641">
      <w:pPr>
        <w:jc w:val="both"/>
        <w:rPr>
          <w:color w:val="000000"/>
        </w:rPr>
      </w:pPr>
    </w:p>
    <w:p w:rsidR="00E61CB2" w:rsidRPr="00EC62FD" w:rsidRDefault="00E61CB2">
      <w:pPr>
        <w:jc w:val="both"/>
        <w:rPr>
          <w:b/>
          <w:color w:val="000000"/>
        </w:rPr>
      </w:pPr>
      <w:r w:rsidRPr="00EC62FD">
        <w:rPr>
          <w:color w:val="000000"/>
        </w:rPr>
        <w:br/>
      </w:r>
      <w:r w:rsidRPr="00EC62FD">
        <w:rPr>
          <w:b/>
          <w:bCs/>
          <w:color w:val="000000"/>
        </w:rPr>
        <w:t>Zona de Tiempo</w:t>
      </w:r>
    </w:p>
    <w:p w:rsidR="00E61CB2" w:rsidRPr="00EC62FD" w:rsidRDefault="00E61CB2">
      <w:pPr>
        <w:numPr>
          <w:ilvl w:val="0"/>
          <w:numId w:val="11"/>
        </w:numPr>
        <w:jc w:val="both"/>
        <w:rPr>
          <w:color w:val="000000"/>
        </w:rPr>
      </w:pPr>
      <w:r w:rsidRPr="00EC62FD">
        <w:rPr>
          <w:color w:val="000000"/>
        </w:rPr>
        <w:t>Panamá está ubicado en la zona horaria -5 GMT y no se efectúan cambios de hora en ninguna época del año.</w:t>
      </w:r>
    </w:p>
    <w:p w:rsidR="00C96C23" w:rsidRPr="00EC62FD" w:rsidRDefault="00C96C23">
      <w:pPr>
        <w:jc w:val="both"/>
        <w:rPr>
          <w:color w:val="000000"/>
        </w:rPr>
      </w:pPr>
    </w:p>
    <w:p w:rsidR="00E61CB2" w:rsidRPr="00EC62FD" w:rsidRDefault="00E61CB2">
      <w:pPr>
        <w:jc w:val="both"/>
        <w:rPr>
          <w:b/>
          <w:color w:val="000000"/>
        </w:rPr>
      </w:pPr>
      <w:r w:rsidRPr="00EC62FD">
        <w:rPr>
          <w:color w:val="000000"/>
        </w:rPr>
        <w:lastRenderedPageBreak/>
        <w:br/>
      </w:r>
      <w:r w:rsidRPr="00EC62FD">
        <w:rPr>
          <w:b/>
          <w:bCs/>
          <w:color w:val="000000"/>
        </w:rPr>
        <w:t>Propinas</w:t>
      </w:r>
    </w:p>
    <w:p w:rsidR="00E61CB2" w:rsidRPr="00EC62FD" w:rsidRDefault="00E61CB2">
      <w:pPr>
        <w:numPr>
          <w:ilvl w:val="0"/>
          <w:numId w:val="11"/>
        </w:numPr>
        <w:jc w:val="both"/>
        <w:rPr>
          <w:color w:val="000000"/>
        </w:rPr>
      </w:pPr>
      <w:r w:rsidRPr="00EC62FD">
        <w:rPr>
          <w:color w:val="000000"/>
        </w:rPr>
        <w:t>Una propina del 10% es lo usual en la mayoría de restaurantes. Sin embargo, no es obligatoria, salvo que se anuncie como tal en el menú o en algún letrero en el local.  Antes d</w:t>
      </w:r>
      <w:r w:rsidR="009F3B27" w:rsidRPr="00EC62FD">
        <w:rPr>
          <w:color w:val="000000"/>
        </w:rPr>
        <w:t xml:space="preserve">e dar una propina, asegúrese </w:t>
      </w:r>
      <w:r w:rsidRPr="00EC62FD">
        <w:rPr>
          <w:color w:val="000000"/>
        </w:rPr>
        <w:t>que el estable</w:t>
      </w:r>
      <w:r w:rsidR="009F3B27" w:rsidRPr="00EC62FD">
        <w:rPr>
          <w:color w:val="000000"/>
        </w:rPr>
        <w:t xml:space="preserve">cimiento no la haya incluido </w:t>
      </w:r>
      <w:r w:rsidRPr="00EC62FD">
        <w:rPr>
          <w:color w:val="000000"/>
        </w:rPr>
        <w:t>en su cuenta.</w:t>
      </w:r>
    </w:p>
    <w:p w:rsidR="00E61CB2" w:rsidRPr="00EC62FD" w:rsidRDefault="00E61CB2">
      <w:pPr>
        <w:rPr>
          <w:lang w:val="es-MX"/>
        </w:rPr>
      </w:pPr>
    </w:p>
    <w:p w:rsidR="00C96C23" w:rsidRPr="00EC62FD" w:rsidRDefault="00C96C23">
      <w:pPr>
        <w:rPr>
          <w:lang w:val="es-MX"/>
        </w:rPr>
      </w:pPr>
    </w:p>
    <w:p w:rsidR="00C96C23" w:rsidRPr="00EC62FD" w:rsidRDefault="00C96C23">
      <w:pPr>
        <w:rPr>
          <w:lang w:val="es-MX"/>
        </w:rPr>
      </w:pPr>
    </w:p>
    <w:p w:rsidR="00E61CB2" w:rsidRPr="00EC62FD" w:rsidRDefault="00E61CB2">
      <w:pPr>
        <w:rPr>
          <w:b/>
          <w:lang w:val="es-MX"/>
        </w:rPr>
      </w:pPr>
      <w:r w:rsidRPr="00EC62FD">
        <w:rPr>
          <w:b/>
          <w:lang w:val="es-MX"/>
        </w:rPr>
        <w:t xml:space="preserve">Vacunas </w:t>
      </w:r>
    </w:p>
    <w:p w:rsidR="000400B7" w:rsidRPr="00EC62FD" w:rsidRDefault="00E61CB2" w:rsidP="003532B1">
      <w:pPr>
        <w:numPr>
          <w:ilvl w:val="0"/>
          <w:numId w:val="11"/>
        </w:numPr>
        <w:jc w:val="both"/>
        <w:rPr>
          <w:u w:val="single"/>
          <w:lang w:val="es-MX"/>
        </w:rPr>
      </w:pPr>
      <w:r w:rsidRPr="00EC62FD">
        <w:rPr>
          <w:lang w:val="es-MX"/>
        </w:rPr>
        <w:t xml:space="preserve">Se sugiere a </w:t>
      </w:r>
      <w:r w:rsidR="003532B1" w:rsidRPr="00EC62FD">
        <w:rPr>
          <w:lang w:val="es-MX"/>
        </w:rPr>
        <w:t>los</w:t>
      </w:r>
      <w:r w:rsidRPr="00EC62FD">
        <w:rPr>
          <w:lang w:val="es-MX"/>
        </w:rPr>
        <w:t xml:space="preserve"> visitantes que se informen con los consulados de Panamá</w:t>
      </w:r>
      <w:r w:rsidR="003532B1" w:rsidRPr="00EC62FD">
        <w:rPr>
          <w:lang w:val="es-MX"/>
        </w:rPr>
        <w:t>,</w:t>
      </w:r>
      <w:r w:rsidRPr="00EC62FD">
        <w:rPr>
          <w:lang w:val="es-MX"/>
        </w:rPr>
        <w:t xml:space="preserve"> ya que para algunos países la vacuna contra la fiebre amarilla y su constancia es requerida para poder ingresar al  país.</w:t>
      </w:r>
    </w:p>
    <w:p w:rsidR="00C96C23" w:rsidRPr="00EC62FD" w:rsidRDefault="00C96C23">
      <w:pPr>
        <w:jc w:val="both"/>
        <w:rPr>
          <w:b/>
        </w:rPr>
      </w:pPr>
    </w:p>
    <w:p w:rsidR="00C96C23" w:rsidRPr="00EC62FD" w:rsidRDefault="00C96C23">
      <w:pPr>
        <w:jc w:val="both"/>
        <w:rPr>
          <w:b/>
        </w:rPr>
      </w:pPr>
    </w:p>
    <w:p w:rsidR="00E61CB2" w:rsidRPr="00EC62FD" w:rsidRDefault="00E61CB2">
      <w:pPr>
        <w:jc w:val="both"/>
        <w:rPr>
          <w:b/>
        </w:rPr>
      </w:pPr>
      <w:r w:rsidRPr="00EC62FD">
        <w:rPr>
          <w:b/>
        </w:rPr>
        <w:t>Comunicaciones</w:t>
      </w:r>
    </w:p>
    <w:p w:rsidR="00E61CB2" w:rsidRPr="00EC62FD" w:rsidRDefault="00E61CB2">
      <w:pPr>
        <w:numPr>
          <w:ilvl w:val="0"/>
          <w:numId w:val="11"/>
        </w:numPr>
        <w:jc w:val="both"/>
        <w:rPr>
          <w:lang w:val="es-MX"/>
        </w:rPr>
      </w:pPr>
      <w:r w:rsidRPr="00EC62FD">
        <w:t xml:space="preserve">Panamá cuenta con servicios de marcación internacional directa, así como también servicios de telefonía celular, fax, </w:t>
      </w:r>
      <w:proofErr w:type="spellStart"/>
      <w:r w:rsidRPr="00EC62FD">
        <w:t>telex</w:t>
      </w:r>
      <w:proofErr w:type="spellEnd"/>
      <w:r w:rsidRPr="00EC62FD">
        <w:t>, cable, radio, televisión e Internet.  El código internacional del país es 507.</w:t>
      </w:r>
    </w:p>
    <w:p w:rsidR="00B84790" w:rsidRPr="00EC62FD" w:rsidRDefault="00B84790">
      <w:pPr>
        <w:rPr>
          <w:b/>
          <w:bCs/>
          <w:color w:val="000000"/>
        </w:rPr>
      </w:pPr>
    </w:p>
    <w:p w:rsidR="00C96C23" w:rsidRPr="00EC62FD" w:rsidRDefault="00C96C23">
      <w:pPr>
        <w:rPr>
          <w:b/>
          <w:bCs/>
          <w:color w:val="000000"/>
        </w:rPr>
      </w:pPr>
    </w:p>
    <w:p w:rsidR="00E61CB2" w:rsidRPr="00EC62FD" w:rsidRDefault="000C3A29">
      <w:pPr>
        <w:rPr>
          <w:b/>
          <w:color w:val="000000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57785</wp:posOffset>
            </wp:positionV>
            <wp:extent cx="1047750" cy="1036955"/>
            <wp:effectExtent l="19050" t="0" r="0" b="0"/>
            <wp:wrapTight wrapText="bothSides">
              <wp:wrapPolygon edited="0">
                <wp:start x="-393" y="0"/>
                <wp:lineTo x="-393" y="21031"/>
                <wp:lineTo x="21600" y="21031"/>
                <wp:lineTo x="21600" y="0"/>
                <wp:lineTo x="-393" y="0"/>
              </wp:wrapPolygon>
            </wp:wrapTight>
            <wp:docPr id="2" name="Imagen 5" descr="2842910-plug-and-electrical-outlet-button-or-icon--power-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2842910-plug-and-electrical-outlet-button-or-icon--power--vector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CB2" w:rsidRPr="00EC62FD">
        <w:rPr>
          <w:b/>
          <w:bCs/>
          <w:color w:val="000000"/>
        </w:rPr>
        <w:t>Electricidad</w:t>
      </w:r>
    </w:p>
    <w:p w:rsidR="00326FE4" w:rsidRPr="00EC62FD" w:rsidRDefault="00E61CB2" w:rsidP="001F1A1F">
      <w:pPr>
        <w:numPr>
          <w:ilvl w:val="0"/>
          <w:numId w:val="11"/>
        </w:numPr>
        <w:rPr>
          <w:b/>
          <w:i/>
          <w:color w:val="000000"/>
          <w:u w:val="single"/>
        </w:rPr>
      </w:pPr>
      <w:r w:rsidRPr="00EC62FD">
        <w:rPr>
          <w:color w:val="000000"/>
        </w:rPr>
        <w:t>En todo el país está disponible l</w:t>
      </w:r>
      <w:r w:rsidR="00FD0641">
        <w:rPr>
          <w:color w:val="000000"/>
        </w:rPr>
        <w:t>a corriente A</w:t>
      </w:r>
      <w:r w:rsidR="00570CA7" w:rsidRPr="00EC62FD">
        <w:rPr>
          <w:color w:val="000000"/>
        </w:rPr>
        <w:t xml:space="preserve">C de 110 </w:t>
      </w:r>
      <w:r w:rsidR="00904078" w:rsidRPr="00EC62FD">
        <w:rPr>
          <w:color w:val="000000"/>
        </w:rPr>
        <w:t>voltios</w:t>
      </w:r>
      <w:r w:rsidR="00165FE1" w:rsidRPr="00EC62FD">
        <w:rPr>
          <w:color w:val="000000"/>
        </w:rPr>
        <w:t>.</w:t>
      </w:r>
    </w:p>
    <w:p w:rsidR="002E75D7" w:rsidRPr="00EC62FD" w:rsidRDefault="002E75D7" w:rsidP="002E75D7">
      <w:pPr>
        <w:rPr>
          <w:color w:val="000000"/>
        </w:rPr>
      </w:pPr>
    </w:p>
    <w:p w:rsidR="002E75D7" w:rsidRPr="00EC62FD" w:rsidRDefault="002E75D7" w:rsidP="002E75D7">
      <w:pPr>
        <w:rPr>
          <w:color w:val="000000"/>
        </w:rPr>
      </w:pPr>
    </w:p>
    <w:p w:rsidR="002E75D7" w:rsidRPr="00EC62FD" w:rsidRDefault="002E75D7" w:rsidP="002E75D7">
      <w:pPr>
        <w:rPr>
          <w:color w:val="000000"/>
        </w:rPr>
      </w:pPr>
    </w:p>
    <w:p w:rsidR="002E75D7" w:rsidRPr="00EC62FD" w:rsidRDefault="002E75D7" w:rsidP="002E75D7">
      <w:pPr>
        <w:rPr>
          <w:color w:val="000000"/>
        </w:rPr>
      </w:pPr>
    </w:p>
    <w:p w:rsidR="002E75D7" w:rsidRPr="00EC62FD" w:rsidRDefault="002E75D7" w:rsidP="002E75D7">
      <w:pPr>
        <w:rPr>
          <w:color w:val="000000"/>
        </w:rPr>
      </w:pPr>
    </w:p>
    <w:p w:rsidR="002E75D7" w:rsidRPr="00EC62FD" w:rsidRDefault="002E75D7" w:rsidP="002E75D7">
      <w:pPr>
        <w:rPr>
          <w:color w:val="000000"/>
        </w:rPr>
      </w:pPr>
    </w:p>
    <w:p w:rsidR="00BD0C4D" w:rsidRPr="00EF34E6" w:rsidRDefault="00BD0C4D" w:rsidP="00AC795D">
      <w:pPr>
        <w:jc w:val="both"/>
        <w:rPr>
          <w:color w:val="000000"/>
        </w:rPr>
      </w:pPr>
    </w:p>
    <w:sectPr w:rsidR="00BD0C4D" w:rsidRPr="00EF34E6" w:rsidSect="00DA25AA">
      <w:footerReference w:type="default" r:id="rId39"/>
      <w:pgSz w:w="12240" w:h="15840" w:code="1"/>
      <w:pgMar w:top="1411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90" w:rsidRDefault="00E36390">
      <w:r>
        <w:separator/>
      </w:r>
    </w:p>
  </w:endnote>
  <w:endnote w:type="continuationSeparator" w:id="0">
    <w:p w:rsidR="00E36390" w:rsidRDefault="00E3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B2" w:rsidRDefault="00646989">
    <w:pPr>
      <w:pStyle w:val="Piedepgina"/>
      <w:jc w:val="right"/>
    </w:pPr>
    <w:r>
      <w:rPr>
        <w:rStyle w:val="Nmerodepgina"/>
      </w:rPr>
      <w:fldChar w:fldCharType="begin"/>
    </w:r>
    <w:r w:rsidR="00E61CB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F428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90" w:rsidRDefault="00E36390">
      <w:r>
        <w:separator/>
      </w:r>
    </w:p>
  </w:footnote>
  <w:footnote w:type="continuationSeparator" w:id="0">
    <w:p w:rsidR="00E36390" w:rsidRDefault="00E3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DBA"/>
    <w:multiLevelType w:val="singleLevel"/>
    <w:tmpl w:val="ECAE8078"/>
    <w:lvl w:ilvl="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800A3"/>
    <w:multiLevelType w:val="hybridMultilevel"/>
    <w:tmpl w:val="455A0C7A"/>
    <w:lvl w:ilvl="0" w:tplc="0C0A000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59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7D0AA6"/>
    <w:multiLevelType w:val="hybridMultilevel"/>
    <w:tmpl w:val="4F38A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36DC6"/>
    <w:multiLevelType w:val="hybridMultilevel"/>
    <w:tmpl w:val="4254E0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4DA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17D11"/>
    <w:multiLevelType w:val="hybridMultilevel"/>
    <w:tmpl w:val="EA4E3512"/>
    <w:lvl w:ilvl="0" w:tplc="2F369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u w:val="none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00163"/>
    <w:multiLevelType w:val="hybridMultilevel"/>
    <w:tmpl w:val="BE9E2D84"/>
    <w:lvl w:ilvl="0" w:tplc="6B007A18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DB60F0"/>
    <w:multiLevelType w:val="hybridMultilevel"/>
    <w:tmpl w:val="2876A7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E27E8"/>
    <w:multiLevelType w:val="hybridMultilevel"/>
    <w:tmpl w:val="5816A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24BE4"/>
    <w:multiLevelType w:val="hybridMultilevel"/>
    <w:tmpl w:val="F740D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135BF"/>
    <w:multiLevelType w:val="hybridMultilevel"/>
    <w:tmpl w:val="2534B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C0B99"/>
    <w:multiLevelType w:val="hybridMultilevel"/>
    <w:tmpl w:val="E7262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31CA"/>
    <w:multiLevelType w:val="hybridMultilevel"/>
    <w:tmpl w:val="9132B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A0AAA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F1CD2"/>
    <w:multiLevelType w:val="hybridMultilevel"/>
    <w:tmpl w:val="1C262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039F6"/>
    <w:multiLevelType w:val="hybridMultilevel"/>
    <w:tmpl w:val="447224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40373"/>
    <w:multiLevelType w:val="hybridMultilevel"/>
    <w:tmpl w:val="0B448A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546AF"/>
    <w:multiLevelType w:val="hybridMultilevel"/>
    <w:tmpl w:val="794CD4C6"/>
    <w:lvl w:ilvl="0" w:tplc="DACC643A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DACC643A">
      <w:numFmt w:val="bullet"/>
      <w:lvlText w:val="-"/>
      <w:lvlJc w:val="left"/>
      <w:pPr>
        <w:tabs>
          <w:tab w:val="num" w:pos="4284"/>
        </w:tabs>
        <w:ind w:left="4284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>
    <w:nsid w:val="4ECD62A9"/>
    <w:multiLevelType w:val="hybridMultilevel"/>
    <w:tmpl w:val="83B685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EF42617"/>
    <w:multiLevelType w:val="hybridMultilevel"/>
    <w:tmpl w:val="19568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4E9A"/>
    <w:multiLevelType w:val="hybridMultilevel"/>
    <w:tmpl w:val="7F4C03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82420AD"/>
    <w:multiLevelType w:val="hybridMultilevel"/>
    <w:tmpl w:val="3F66B0A8"/>
    <w:lvl w:ilvl="0" w:tplc="2F369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u w:val="non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A1432"/>
    <w:multiLevelType w:val="hybridMultilevel"/>
    <w:tmpl w:val="EBDC08D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41E2F25"/>
    <w:multiLevelType w:val="hybridMultilevel"/>
    <w:tmpl w:val="C97401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F7E6D"/>
    <w:multiLevelType w:val="hybridMultilevel"/>
    <w:tmpl w:val="FA729A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23740"/>
    <w:multiLevelType w:val="hybridMultilevel"/>
    <w:tmpl w:val="19568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22DE0"/>
    <w:multiLevelType w:val="hybridMultilevel"/>
    <w:tmpl w:val="572832C0"/>
    <w:lvl w:ilvl="0" w:tplc="04883F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05F70"/>
    <w:multiLevelType w:val="hybridMultilevel"/>
    <w:tmpl w:val="3C40C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AF2768"/>
    <w:multiLevelType w:val="hybridMultilevel"/>
    <w:tmpl w:val="F8D47E5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B35173"/>
    <w:multiLevelType w:val="hybridMultilevel"/>
    <w:tmpl w:val="6582AF22"/>
    <w:lvl w:ilvl="0" w:tplc="6B007A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12"/>
  </w:num>
  <w:num w:numId="5">
    <w:abstractNumId w:val="23"/>
  </w:num>
  <w:num w:numId="6">
    <w:abstractNumId w:val="26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25"/>
  </w:num>
  <w:num w:numId="19">
    <w:abstractNumId w:val="15"/>
  </w:num>
  <w:num w:numId="20">
    <w:abstractNumId w:val="22"/>
  </w:num>
  <w:num w:numId="21">
    <w:abstractNumId w:val="2"/>
  </w:num>
  <w:num w:numId="22">
    <w:abstractNumId w:val="3"/>
  </w:num>
  <w:num w:numId="23">
    <w:abstractNumId w:val="19"/>
  </w:num>
  <w:num w:numId="24">
    <w:abstractNumId w:val="17"/>
  </w:num>
  <w:num w:numId="25">
    <w:abstractNumId w:val="21"/>
  </w:num>
  <w:num w:numId="26">
    <w:abstractNumId w:val="27"/>
  </w:num>
  <w:num w:numId="27">
    <w:abstractNumId w:val="10"/>
  </w:num>
  <w:num w:numId="28">
    <w:abstractNumId w:val="11"/>
  </w:num>
  <w:num w:numId="29">
    <w:abstractNumId w:val="2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B4"/>
    <w:rsid w:val="0000344F"/>
    <w:rsid w:val="00005AD6"/>
    <w:rsid w:val="0001172E"/>
    <w:rsid w:val="00012402"/>
    <w:rsid w:val="0001307E"/>
    <w:rsid w:val="00020D00"/>
    <w:rsid w:val="000371D8"/>
    <w:rsid w:val="000400B7"/>
    <w:rsid w:val="00041A7F"/>
    <w:rsid w:val="00047451"/>
    <w:rsid w:val="00056719"/>
    <w:rsid w:val="0007314E"/>
    <w:rsid w:val="00081F11"/>
    <w:rsid w:val="000901A0"/>
    <w:rsid w:val="0009285E"/>
    <w:rsid w:val="000B6781"/>
    <w:rsid w:val="000C38DF"/>
    <w:rsid w:val="000C3A29"/>
    <w:rsid w:val="000D066D"/>
    <w:rsid w:val="000D4F26"/>
    <w:rsid w:val="000F2D55"/>
    <w:rsid w:val="000F352A"/>
    <w:rsid w:val="001170C1"/>
    <w:rsid w:val="00145371"/>
    <w:rsid w:val="00150207"/>
    <w:rsid w:val="00162C0B"/>
    <w:rsid w:val="00163473"/>
    <w:rsid w:val="00164948"/>
    <w:rsid w:val="001657D5"/>
    <w:rsid w:val="00165FE1"/>
    <w:rsid w:val="001674A6"/>
    <w:rsid w:val="001769C3"/>
    <w:rsid w:val="00183BEA"/>
    <w:rsid w:val="00190805"/>
    <w:rsid w:val="00192C1E"/>
    <w:rsid w:val="00195591"/>
    <w:rsid w:val="00197627"/>
    <w:rsid w:val="00197A38"/>
    <w:rsid w:val="001A5BB6"/>
    <w:rsid w:val="001A6EA5"/>
    <w:rsid w:val="001A7FA8"/>
    <w:rsid w:val="001B297D"/>
    <w:rsid w:val="001B2E37"/>
    <w:rsid w:val="001B3E0D"/>
    <w:rsid w:val="001C0B18"/>
    <w:rsid w:val="001D0294"/>
    <w:rsid w:val="001D3061"/>
    <w:rsid w:val="001F0BC7"/>
    <w:rsid w:val="001F1A1F"/>
    <w:rsid w:val="002062BA"/>
    <w:rsid w:val="00207D15"/>
    <w:rsid w:val="00216E04"/>
    <w:rsid w:val="002279F5"/>
    <w:rsid w:val="00233200"/>
    <w:rsid w:val="002562B4"/>
    <w:rsid w:val="0027289D"/>
    <w:rsid w:val="00277BAF"/>
    <w:rsid w:val="00277F53"/>
    <w:rsid w:val="0028231D"/>
    <w:rsid w:val="00284EF8"/>
    <w:rsid w:val="002903A3"/>
    <w:rsid w:val="00296566"/>
    <w:rsid w:val="002A13DC"/>
    <w:rsid w:val="002A1881"/>
    <w:rsid w:val="002A63A5"/>
    <w:rsid w:val="002B2F04"/>
    <w:rsid w:val="002B4A42"/>
    <w:rsid w:val="002B4B25"/>
    <w:rsid w:val="002D4E26"/>
    <w:rsid w:val="002E2B5F"/>
    <w:rsid w:val="002E66E7"/>
    <w:rsid w:val="002E75D7"/>
    <w:rsid w:val="002F1558"/>
    <w:rsid w:val="00310A9D"/>
    <w:rsid w:val="00316033"/>
    <w:rsid w:val="0032116F"/>
    <w:rsid w:val="00325B9D"/>
    <w:rsid w:val="00326FE4"/>
    <w:rsid w:val="0032756B"/>
    <w:rsid w:val="003318C6"/>
    <w:rsid w:val="00331A47"/>
    <w:rsid w:val="00341861"/>
    <w:rsid w:val="003453EE"/>
    <w:rsid w:val="00347C1F"/>
    <w:rsid w:val="003531EC"/>
    <w:rsid w:val="003532B1"/>
    <w:rsid w:val="00371D55"/>
    <w:rsid w:val="00386C1E"/>
    <w:rsid w:val="00393D3B"/>
    <w:rsid w:val="00397644"/>
    <w:rsid w:val="003E26E1"/>
    <w:rsid w:val="00401642"/>
    <w:rsid w:val="00415347"/>
    <w:rsid w:val="00423AD6"/>
    <w:rsid w:val="004248BF"/>
    <w:rsid w:val="00434C8D"/>
    <w:rsid w:val="0047435C"/>
    <w:rsid w:val="004755A1"/>
    <w:rsid w:val="00482126"/>
    <w:rsid w:val="00483B24"/>
    <w:rsid w:val="00486642"/>
    <w:rsid w:val="0048738E"/>
    <w:rsid w:val="00487FE1"/>
    <w:rsid w:val="0049399B"/>
    <w:rsid w:val="004C53CA"/>
    <w:rsid w:val="004E1042"/>
    <w:rsid w:val="004E31BC"/>
    <w:rsid w:val="004F397D"/>
    <w:rsid w:val="00502320"/>
    <w:rsid w:val="00502B05"/>
    <w:rsid w:val="00502CEE"/>
    <w:rsid w:val="005065BE"/>
    <w:rsid w:val="00523709"/>
    <w:rsid w:val="0054396E"/>
    <w:rsid w:val="00565AB5"/>
    <w:rsid w:val="00566D9E"/>
    <w:rsid w:val="005706D5"/>
    <w:rsid w:val="00570CA7"/>
    <w:rsid w:val="00590BA3"/>
    <w:rsid w:val="0059391F"/>
    <w:rsid w:val="005A3CC0"/>
    <w:rsid w:val="005A605B"/>
    <w:rsid w:val="005D04FC"/>
    <w:rsid w:val="005D30C4"/>
    <w:rsid w:val="005F6297"/>
    <w:rsid w:val="005F74C2"/>
    <w:rsid w:val="006115D6"/>
    <w:rsid w:val="0062083E"/>
    <w:rsid w:val="00636BE2"/>
    <w:rsid w:val="00643862"/>
    <w:rsid w:val="00643EBB"/>
    <w:rsid w:val="0064672C"/>
    <w:rsid w:val="00646989"/>
    <w:rsid w:val="00657BDF"/>
    <w:rsid w:val="006742A1"/>
    <w:rsid w:val="0067682E"/>
    <w:rsid w:val="00677762"/>
    <w:rsid w:val="006818B2"/>
    <w:rsid w:val="006A1F16"/>
    <w:rsid w:val="006A4CB7"/>
    <w:rsid w:val="006A51B0"/>
    <w:rsid w:val="006C35AD"/>
    <w:rsid w:val="006C4608"/>
    <w:rsid w:val="006E5830"/>
    <w:rsid w:val="006F14E7"/>
    <w:rsid w:val="006F6C36"/>
    <w:rsid w:val="00705DBD"/>
    <w:rsid w:val="0071740C"/>
    <w:rsid w:val="00721B41"/>
    <w:rsid w:val="00725C02"/>
    <w:rsid w:val="00734525"/>
    <w:rsid w:val="007357B4"/>
    <w:rsid w:val="00742482"/>
    <w:rsid w:val="00743045"/>
    <w:rsid w:val="00747516"/>
    <w:rsid w:val="00752025"/>
    <w:rsid w:val="007551E9"/>
    <w:rsid w:val="0076593C"/>
    <w:rsid w:val="007678D3"/>
    <w:rsid w:val="00782539"/>
    <w:rsid w:val="0078485A"/>
    <w:rsid w:val="00784A98"/>
    <w:rsid w:val="007854C8"/>
    <w:rsid w:val="007A435A"/>
    <w:rsid w:val="007A58B4"/>
    <w:rsid w:val="007C37D6"/>
    <w:rsid w:val="007D0CEF"/>
    <w:rsid w:val="007E1E77"/>
    <w:rsid w:val="007E2F92"/>
    <w:rsid w:val="007E5D40"/>
    <w:rsid w:val="008050DE"/>
    <w:rsid w:val="00807D51"/>
    <w:rsid w:val="00807F27"/>
    <w:rsid w:val="008255C5"/>
    <w:rsid w:val="00827649"/>
    <w:rsid w:val="0084560B"/>
    <w:rsid w:val="00846AE0"/>
    <w:rsid w:val="008552D2"/>
    <w:rsid w:val="0085676C"/>
    <w:rsid w:val="00857084"/>
    <w:rsid w:val="00863837"/>
    <w:rsid w:val="00874043"/>
    <w:rsid w:val="00880C56"/>
    <w:rsid w:val="008833BC"/>
    <w:rsid w:val="008864EF"/>
    <w:rsid w:val="00894887"/>
    <w:rsid w:val="008A38CA"/>
    <w:rsid w:val="008A4C03"/>
    <w:rsid w:val="008A5DC4"/>
    <w:rsid w:val="008B6DBD"/>
    <w:rsid w:val="008B7111"/>
    <w:rsid w:val="008D0604"/>
    <w:rsid w:val="008D5090"/>
    <w:rsid w:val="008D5C67"/>
    <w:rsid w:val="008E7246"/>
    <w:rsid w:val="008F1B5F"/>
    <w:rsid w:val="0090271B"/>
    <w:rsid w:val="00904078"/>
    <w:rsid w:val="009263A6"/>
    <w:rsid w:val="009372B5"/>
    <w:rsid w:val="00946140"/>
    <w:rsid w:val="009502EE"/>
    <w:rsid w:val="00952552"/>
    <w:rsid w:val="00956D7B"/>
    <w:rsid w:val="00976C98"/>
    <w:rsid w:val="00977346"/>
    <w:rsid w:val="009A0205"/>
    <w:rsid w:val="009A6B10"/>
    <w:rsid w:val="009B3D30"/>
    <w:rsid w:val="009B60CC"/>
    <w:rsid w:val="009C12FB"/>
    <w:rsid w:val="009E32DE"/>
    <w:rsid w:val="009E668C"/>
    <w:rsid w:val="009F317C"/>
    <w:rsid w:val="009F3B27"/>
    <w:rsid w:val="009F3CF6"/>
    <w:rsid w:val="009F700D"/>
    <w:rsid w:val="00A06D2B"/>
    <w:rsid w:val="00A152A4"/>
    <w:rsid w:val="00A15E90"/>
    <w:rsid w:val="00A222AC"/>
    <w:rsid w:val="00A26289"/>
    <w:rsid w:val="00A345A1"/>
    <w:rsid w:val="00A35D48"/>
    <w:rsid w:val="00A372C3"/>
    <w:rsid w:val="00A44467"/>
    <w:rsid w:val="00A608E8"/>
    <w:rsid w:val="00A622D6"/>
    <w:rsid w:val="00A7019D"/>
    <w:rsid w:val="00A709B4"/>
    <w:rsid w:val="00A809EE"/>
    <w:rsid w:val="00A81471"/>
    <w:rsid w:val="00A84E76"/>
    <w:rsid w:val="00A9025D"/>
    <w:rsid w:val="00AA1E31"/>
    <w:rsid w:val="00AB325D"/>
    <w:rsid w:val="00AB5467"/>
    <w:rsid w:val="00AB77AE"/>
    <w:rsid w:val="00AC795D"/>
    <w:rsid w:val="00AD240F"/>
    <w:rsid w:val="00AE1FF1"/>
    <w:rsid w:val="00AE75CF"/>
    <w:rsid w:val="00B11517"/>
    <w:rsid w:val="00B17875"/>
    <w:rsid w:val="00B20115"/>
    <w:rsid w:val="00B22232"/>
    <w:rsid w:val="00B355BD"/>
    <w:rsid w:val="00B40400"/>
    <w:rsid w:val="00B50603"/>
    <w:rsid w:val="00B62ADF"/>
    <w:rsid w:val="00B633A9"/>
    <w:rsid w:val="00B6733B"/>
    <w:rsid w:val="00B77879"/>
    <w:rsid w:val="00B84790"/>
    <w:rsid w:val="00B85C5E"/>
    <w:rsid w:val="00B87B01"/>
    <w:rsid w:val="00B917F0"/>
    <w:rsid w:val="00B960CB"/>
    <w:rsid w:val="00BA359A"/>
    <w:rsid w:val="00BB52CE"/>
    <w:rsid w:val="00BB57EF"/>
    <w:rsid w:val="00BB5B5B"/>
    <w:rsid w:val="00BB7092"/>
    <w:rsid w:val="00BC729C"/>
    <w:rsid w:val="00BD0C4D"/>
    <w:rsid w:val="00BD235A"/>
    <w:rsid w:val="00BD49E1"/>
    <w:rsid w:val="00BE64AE"/>
    <w:rsid w:val="00BE6932"/>
    <w:rsid w:val="00C008C1"/>
    <w:rsid w:val="00C13012"/>
    <w:rsid w:val="00C16290"/>
    <w:rsid w:val="00C330B0"/>
    <w:rsid w:val="00C35266"/>
    <w:rsid w:val="00C353D0"/>
    <w:rsid w:val="00C47880"/>
    <w:rsid w:val="00C47D46"/>
    <w:rsid w:val="00C51BA0"/>
    <w:rsid w:val="00C520D0"/>
    <w:rsid w:val="00C63F7D"/>
    <w:rsid w:val="00C66608"/>
    <w:rsid w:val="00C7101D"/>
    <w:rsid w:val="00C73A49"/>
    <w:rsid w:val="00C74373"/>
    <w:rsid w:val="00C76427"/>
    <w:rsid w:val="00C775F2"/>
    <w:rsid w:val="00C9094B"/>
    <w:rsid w:val="00C936A6"/>
    <w:rsid w:val="00C9462B"/>
    <w:rsid w:val="00C96447"/>
    <w:rsid w:val="00C96C23"/>
    <w:rsid w:val="00CB68D5"/>
    <w:rsid w:val="00CC01A5"/>
    <w:rsid w:val="00CC06F7"/>
    <w:rsid w:val="00CC0E3F"/>
    <w:rsid w:val="00CC2663"/>
    <w:rsid w:val="00CD7292"/>
    <w:rsid w:val="00CF428A"/>
    <w:rsid w:val="00CF7BF4"/>
    <w:rsid w:val="00D04C87"/>
    <w:rsid w:val="00D055C9"/>
    <w:rsid w:val="00D05855"/>
    <w:rsid w:val="00D200D9"/>
    <w:rsid w:val="00D22F5E"/>
    <w:rsid w:val="00D2321E"/>
    <w:rsid w:val="00D312DB"/>
    <w:rsid w:val="00D3413D"/>
    <w:rsid w:val="00D36954"/>
    <w:rsid w:val="00D46078"/>
    <w:rsid w:val="00D6342A"/>
    <w:rsid w:val="00D641AE"/>
    <w:rsid w:val="00D70666"/>
    <w:rsid w:val="00D73B5D"/>
    <w:rsid w:val="00D764CB"/>
    <w:rsid w:val="00D93727"/>
    <w:rsid w:val="00DA038A"/>
    <w:rsid w:val="00DA25AA"/>
    <w:rsid w:val="00DA539B"/>
    <w:rsid w:val="00DB4B8D"/>
    <w:rsid w:val="00DC66E7"/>
    <w:rsid w:val="00DD3E91"/>
    <w:rsid w:val="00DD7F0D"/>
    <w:rsid w:val="00DE50CB"/>
    <w:rsid w:val="00DE72C9"/>
    <w:rsid w:val="00DF1C45"/>
    <w:rsid w:val="00DF4775"/>
    <w:rsid w:val="00E01342"/>
    <w:rsid w:val="00E04EC6"/>
    <w:rsid w:val="00E1535D"/>
    <w:rsid w:val="00E26132"/>
    <w:rsid w:val="00E329BB"/>
    <w:rsid w:val="00E33BE8"/>
    <w:rsid w:val="00E36390"/>
    <w:rsid w:val="00E41135"/>
    <w:rsid w:val="00E55B79"/>
    <w:rsid w:val="00E569DD"/>
    <w:rsid w:val="00E604EA"/>
    <w:rsid w:val="00E61CB2"/>
    <w:rsid w:val="00E627CC"/>
    <w:rsid w:val="00E73B42"/>
    <w:rsid w:val="00E80094"/>
    <w:rsid w:val="00E8340A"/>
    <w:rsid w:val="00E8565E"/>
    <w:rsid w:val="00EA12CD"/>
    <w:rsid w:val="00EA25EA"/>
    <w:rsid w:val="00EA2901"/>
    <w:rsid w:val="00EA6D96"/>
    <w:rsid w:val="00EC2401"/>
    <w:rsid w:val="00EC62FD"/>
    <w:rsid w:val="00EC6B29"/>
    <w:rsid w:val="00EC7835"/>
    <w:rsid w:val="00EC7BDF"/>
    <w:rsid w:val="00ED139E"/>
    <w:rsid w:val="00EF0A00"/>
    <w:rsid w:val="00EF34E6"/>
    <w:rsid w:val="00EF741C"/>
    <w:rsid w:val="00F02566"/>
    <w:rsid w:val="00F04672"/>
    <w:rsid w:val="00F079B5"/>
    <w:rsid w:val="00F12AA8"/>
    <w:rsid w:val="00F13F8D"/>
    <w:rsid w:val="00F14D68"/>
    <w:rsid w:val="00F25BB5"/>
    <w:rsid w:val="00F32402"/>
    <w:rsid w:val="00F32CC5"/>
    <w:rsid w:val="00F34253"/>
    <w:rsid w:val="00F523AF"/>
    <w:rsid w:val="00F53D2C"/>
    <w:rsid w:val="00F65446"/>
    <w:rsid w:val="00F9057A"/>
    <w:rsid w:val="00F93F93"/>
    <w:rsid w:val="00FA5C91"/>
    <w:rsid w:val="00FB50E9"/>
    <w:rsid w:val="00FC0001"/>
    <w:rsid w:val="00FD0641"/>
    <w:rsid w:val="00FD3B09"/>
    <w:rsid w:val="00FD633C"/>
    <w:rsid w:val="00FD72C5"/>
    <w:rsid w:val="00FE04AE"/>
    <w:rsid w:val="00FE2DBE"/>
    <w:rsid w:val="00FE6846"/>
    <w:rsid w:val="00FE7AC7"/>
    <w:rsid w:val="00FF13BF"/>
    <w:rsid w:val="00FF27F6"/>
    <w:rsid w:val="00FF437C"/>
    <w:rsid w:val="00FF505D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0B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330B0"/>
    <w:pPr>
      <w:keepNext/>
      <w:jc w:val="center"/>
      <w:outlineLvl w:val="0"/>
    </w:pPr>
    <w:rPr>
      <w:rFonts w:ascii="Arial" w:hAnsi="Arial" w:cs="Arial"/>
      <w:b/>
      <w:sz w:val="32"/>
      <w:szCs w:val="40"/>
    </w:rPr>
  </w:style>
  <w:style w:type="paragraph" w:styleId="Ttulo2">
    <w:name w:val="heading 2"/>
    <w:basedOn w:val="Normal"/>
    <w:next w:val="Normal"/>
    <w:qFormat/>
    <w:rsid w:val="00C330B0"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paragraph" w:styleId="Ttulo3">
    <w:name w:val="heading 3"/>
    <w:basedOn w:val="Normal"/>
    <w:next w:val="Normal"/>
    <w:qFormat/>
    <w:rsid w:val="00C330B0"/>
    <w:pPr>
      <w:keepNext/>
      <w:jc w:val="both"/>
      <w:outlineLvl w:val="2"/>
    </w:pPr>
    <w:rPr>
      <w:rFonts w:ascii="Arial" w:hAnsi="Arial" w:cs="Arial"/>
      <w:b/>
      <w:bCs/>
      <w:lang w:val="es-SV"/>
    </w:rPr>
  </w:style>
  <w:style w:type="paragraph" w:styleId="Ttulo4">
    <w:name w:val="heading 4"/>
    <w:basedOn w:val="Normal"/>
    <w:next w:val="Normal"/>
    <w:qFormat/>
    <w:rsid w:val="00C330B0"/>
    <w:pPr>
      <w:keepNext/>
      <w:outlineLvl w:val="3"/>
    </w:pPr>
    <w:rPr>
      <w:rFonts w:ascii="Arial" w:hAnsi="Arial" w:cs="Arial"/>
      <w:b/>
      <w:bCs/>
      <w:lang w:val="es-SV"/>
    </w:rPr>
  </w:style>
  <w:style w:type="paragraph" w:styleId="Ttulo6">
    <w:name w:val="heading 6"/>
    <w:basedOn w:val="Normal"/>
    <w:next w:val="Normal"/>
    <w:qFormat/>
    <w:rsid w:val="00C330B0"/>
    <w:pPr>
      <w:keepNext/>
      <w:jc w:val="both"/>
      <w:outlineLvl w:val="5"/>
    </w:pPr>
    <w:rPr>
      <w:rFonts w:ascii="Book Antiqua" w:hAnsi="Book Antiqua"/>
      <w:b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330B0"/>
    <w:rPr>
      <w:color w:val="0000FF"/>
      <w:u w:val="single"/>
    </w:rPr>
  </w:style>
  <w:style w:type="paragraph" w:styleId="Textoindependiente">
    <w:name w:val="Body Text"/>
    <w:basedOn w:val="Normal"/>
    <w:rsid w:val="00C330B0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C330B0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C330B0"/>
    <w:rPr>
      <w:color w:val="800080"/>
      <w:u w:val="single"/>
    </w:rPr>
  </w:style>
  <w:style w:type="character" w:styleId="Refdecomentario">
    <w:name w:val="annotation reference"/>
    <w:semiHidden/>
    <w:rsid w:val="00C330B0"/>
    <w:rPr>
      <w:sz w:val="16"/>
      <w:szCs w:val="16"/>
    </w:rPr>
  </w:style>
  <w:style w:type="paragraph" w:styleId="Textocomentario">
    <w:name w:val="annotation text"/>
    <w:basedOn w:val="Normal"/>
    <w:semiHidden/>
    <w:rsid w:val="00C330B0"/>
    <w:rPr>
      <w:sz w:val="20"/>
      <w:szCs w:val="20"/>
    </w:rPr>
  </w:style>
  <w:style w:type="paragraph" w:styleId="Encabezado">
    <w:name w:val="header"/>
    <w:basedOn w:val="Normal"/>
    <w:rsid w:val="00C330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30B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330B0"/>
  </w:style>
  <w:style w:type="paragraph" w:styleId="Textoindependiente2">
    <w:name w:val="Body Text 2"/>
    <w:basedOn w:val="Normal"/>
    <w:rsid w:val="00C330B0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78485A"/>
    <w:pPr>
      <w:spacing w:before="100" w:beforeAutospacing="1" w:after="100" w:afterAutospacing="1"/>
    </w:pPr>
  </w:style>
  <w:style w:type="character" w:customStyle="1" w:styleId="corchete-llamada1">
    <w:name w:val="corchete-llamada1"/>
    <w:rsid w:val="0078485A"/>
    <w:rPr>
      <w:vanish/>
      <w:webHidden w:val="0"/>
      <w:specVanish w:val="0"/>
    </w:rPr>
  </w:style>
  <w:style w:type="paragraph" w:styleId="Firmadecorreoelectrnico">
    <w:name w:val="E-mail Signature"/>
    <w:basedOn w:val="Normal"/>
    <w:rsid w:val="009F3B27"/>
  </w:style>
  <w:style w:type="character" w:styleId="Textoennegrita">
    <w:name w:val="Strong"/>
    <w:uiPriority w:val="22"/>
    <w:qFormat/>
    <w:rsid w:val="006818B2"/>
    <w:rPr>
      <w:b/>
      <w:bCs/>
    </w:rPr>
  </w:style>
  <w:style w:type="character" w:customStyle="1" w:styleId="formataddress">
    <w:name w:val="format_address"/>
    <w:basedOn w:val="Fuentedeprrafopredeter"/>
    <w:rsid w:val="003E26E1"/>
  </w:style>
  <w:style w:type="character" w:customStyle="1" w:styleId="street-address">
    <w:name w:val="street-address"/>
    <w:basedOn w:val="Fuentedeprrafopredeter"/>
    <w:rsid w:val="003E26E1"/>
  </w:style>
  <w:style w:type="character" w:customStyle="1" w:styleId="locality">
    <w:name w:val="locality"/>
    <w:basedOn w:val="Fuentedeprrafopredeter"/>
    <w:rsid w:val="003E26E1"/>
  </w:style>
  <w:style w:type="character" w:customStyle="1" w:styleId="country-name">
    <w:name w:val="country-name"/>
    <w:basedOn w:val="Fuentedeprrafopredeter"/>
    <w:rsid w:val="003E26E1"/>
  </w:style>
  <w:style w:type="paragraph" w:styleId="Prrafodelista">
    <w:name w:val="List Paragraph"/>
    <w:basedOn w:val="Normal"/>
    <w:uiPriority w:val="34"/>
    <w:qFormat/>
    <w:rsid w:val="00E569DD"/>
    <w:pPr>
      <w:ind w:left="708"/>
    </w:pPr>
  </w:style>
  <w:style w:type="character" w:customStyle="1" w:styleId="hps">
    <w:name w:val="hps"/>
    <w:rsid w:val="00646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Oc%C3%A9ano_Pac%C3%ADfico" TargetMode="External"/><Relationship Id="rId18" Type="http://schemas.openxmlformats.org/officeDocument/2006/relationships/hyperlink" Target="http://es.wikipedia.org/wiki/Oc%C3%A9ano_Atl%C3%A1ntico" TargetMode="External"/><Relationship Id="rId26" Type="http://schemas.openxmlformats.org/officeDocument/2006/relationships/hyperlink" Target="mailto:eliaseliascabrera@gmail.co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s.surveymonkey.com/s/panamapresidency" TargetMode="External"/><Relationship Id="rId34" Type="http://schemas.openxmlformats.org/officeDocument/2006/relationships/hyperlink" Target="http://www.migracion.gob.pa/images/FORMULARIO%201.1/FORMULARIO%20DE%20VISAS%20DE%20TURISTAS%20PARA%20CONVENCIONES%20INTERNACIONAL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Mar_Caribe" TargetMode="External"/><Relationship Id="rId17" Type="http://schemas.openxmlformats.org/officeDocument/2006/relationships/hyperlink" Target="http://es.wikipedia.org/wiki/Canal_de_Panam%C3%A1" TargetMode="External"/><Relationship Id="rId25" Type="http://schemas.openxmlformats.org/officeDocument/2006/relationships/hyperlink" Target="mailto:eelias@acodeco.gob.pa" TargetMode="External"/><Relationship Id="rId33" Type="http://schemas.openxmlformats.org/officeDocument/2006/relationships/hyperlink" Target="mailto:sofiarigas@gmail.com" TargetMode="External"/><Relationship Id="rId38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Orbe" TargetMode="External"/><Relationship Id="rId20" Type="http://schemas.openxmlformats.org/officeDocument/2006/relationships/hyperlink" Target="http://es.wikipedia.org/wiki/Zona_Libre_de_Col%C3%B3n" TargetMode="External"/><Relationship Id="rId29" Type="http://schemas.openxmlformats.org/officeDocument/2006/relationships/hyperlink" Target="mailto:eliaseliascabrera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Am%C3%A9rica_Central" TargetMode="External"/><Relationship Id="rId24" Type="http://schemas.openxmlformats.org/officeDocument/2006/relationships/hyperlink" Target="mailto:lupec1127@gmail.com" TargetMode="External"/><Relationship Id="rId32" Type="http://schemas.openxmlformats.org/officeDocument/2006/relationships/hyperlink" Target="mailto:srigas@acodeco.gob.pa" TargetMode="External"/><Relationship Id="rId37" Type="http://schemas.openxmlformats.org/officeDocument/2006/relationships/hyperlink" Target="http://www.mire.gob.p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osta_Rica" TargetMode="External"/><Relationship Id="rId23" Type="http://schemas.openxmlformats.org/officeDocument/2006/relationships/hyperlink" Target="mailto:dgcedeno@acodeco.gob.pa" TargetMode="External"/><Relationship Id="rId28" Type="http://schemas.openxmlformats.org/officeDocument/2006/relationships/hyperlink" Target="mailto:eelias@acodeco.gob.pa" TargetMode="External"/><Relationship Id="rId36" Type="http://schemas.openxmlformats.org/officeDocument/2006/relationships/hyperlink" Target="http://www.migracion.gob.p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es.wikipedia.org/wiki/Oc%C3%A9ano_Pac%C3%ADfico" TargetMode="External"/><Relationship Id="rId31" Type="http://schemas.openxmlformats.org/officeDocument/2006/relationships/hyperlink" Target="mailto:lupe112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s.wikipedia.org/wiki/Colombia" TargetMode="External"/><Relationship Id="rId22" Type="http://schemas.openxmlformats.org/officeDocument/2006/relationships/hyperlink" Target="mailto:pmeilan@acodeco.gob.pa" TargetMode="External"/><Relationship Id="rId27" Type="http://schemas.openxmlformats.org/officeDocument/2006/relationships/hyperlink" Target="mailto:dwoodsbell@ftc.gov" TargetMode="External"/><Relationship Id="rId30" Type="http://schemas.openxmlformats.org/officeDocument/2006/relationships/hyperlink" Target="mailto:dgcedeno@acodeco.gob.pa" TargetMode="External"/><Relationship Id="rId35" Type="http://schemas.openxmlformats.org/officeDocument/2006/relationships/hyperlink" Target="mailto:panama@acodeco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2C3D-B7B0-40A6-99F0-F03D9593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1782</Words>
  <Characters>12383</Characters>
  <Application>Microsoft Office Word</Application>
  <DocSecurity>0</DocSecurity>
  <Lines>103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GUIA DE PAIS (ICPEN 2013)</vt:lpstr>
      <vt:lpstr>GUIA DE PAIS (ICPEN 2013)</vt:lpstr>
    </vt:vector>
  </TitlesOfParts>
  <Company>Hewlett-Packard Company</Company>
  <LinksUpToDate>false</LinksUpToDate>
  <CharactersWithSpaces>14137</CharactersWithSpaces>
  <SharedDoc>false</SharedDoc>
  <HLinks>
    <vt:vector size="162" baseType="variant">
      <vt:variant>
        <vt:i4>3801129</vt:i4>
      </vt:variant>
      <vt:variant>
        <vt:i4>78</vt:i4>
      </vt:variant>
      <vt:variant>
        <vt:i4>0</vt:i4>
      </vt:variant>
      <vt:variant>
        <vt:i4>5</vt:i4>
      </vt:variant>
      <vt:variant>
        <vt:lpwstr>http://www.mire.gob.pa/</vt:lpwstr>
      </vt:variant>
      <vt:variant>
        <vt:lpwstr/>
      </vt:variant>
      <vt:variant>
        <vt:i4>1900617</vt:i4>
      </vt:variant>
      <vt:variant>
        <vt:i4>75</vt:i4>
      </vt:variant>
      <vt:variant>
        <vt:i4>0</vt:i4>
      </vt:variant>
      <vt:variant>
        <vt:i4>5</vt:i4>
      </vt:variant>
      <vt:variant>
        <vt:lpwstr>http://www.migracion.gob.pa/</vt:lpwstr>
      </vt:variant>
      <vt:variant>
        <vt:lpwstr/>
      </vt:variant>
      <vt:variant>
        <vt:i4>3866714</vt:i4>
      </vt:variant>
      <vt:variant>
        <vt:i4>72</vt:i4>
      </vt:variant>
      <vt:variant>
        <vt:i4>0</vt:i4>
      </vt:variant>
      <vt:variant>
        <vt:i4>5</vt:i4>
      </vt:variant>
      <vt:variant>
        <vt:lpwstr>mailto:panama@acodeco.gob.pa</vt:lpwstr>
      </vt:variant>
      <vt:variant>
        <vt:lpwstr/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>http://www.migracion.gob.pa/images/FORMULARIO 1.1/FORMULARIO DE VISAS DE TURISTAS PARA CONVENCIONES INTERNACIONALES.pdf</vt:lpwstr>
      </vt:variant>
      <vt:variant>
        <vt:lpwstr/>
      </vt:variant>
      <vt:variant>
        <vt:i4>1769507</vt:i4>
      </vt:variant>
      <vt:variant>
        <vt:i4>66</vt:i4>
      </vt:variant>
      <vt:variant>
        <vt:i4>0</vt:i4>
      </vt:variant>
      <vt:variant>
        <vt:i4>5</vt:i4>
      </vt:variant>
      <vt:variant>
        <vt:lpwstr>mailto:sofiarigas@gmail.com</vt:lpwstr>
      </vt:variant>
      <vt:variant>
        <vt:lpwstr/>
      </vt:variant>
      <vt:variant>
        <vt:i4>3342429</vt:i4>
      </vt:variant>
      <vt:variant>
        <vt:i4>63</vt:i4>
      </vt:variant>
      <vt:variant>
        <vt:i4>0</vt:i4>
      </vt:variant>
      <vt:variant>
        <vt:i4>5</vt:i4>
      </vt:variant>
      <vt:variant>
        <vt:lpwstr>mailto:srigas@acodeco.gob.pa</vt:lpwstr>
      </vt:variant>
      <vt:variant>
        <vt:lpwstr/>
      </vt:variant>
      <vt:variant>
        <vt:i4>7864405</vt:i4>
      </vt:variant>
      <vt:variant>
        <vt:i4>60</vt:i4>
      </vt:variant>
      <vt:variant>
        <vt:i4>0</vt:i4>
      </vt:variant>
      <vt:variant>
        <vt:i4>5</vt:i4>
      </vt:variant>
      <vt:variant>
        <vt:lpwstr>mailto:lupe1127@gmail.com</vt:lpwstr>
      </vt:variant>
      <vt:variant>
        <vt:lpwstr/>
      </vt:variant>
      <vt:variant>
        <vt:i4>4522035</vt:i4>
      </vt:variant>
      <vt:variant>
        <vt:i4>57</vt:i4>
      </vt:variant>
      <vt:variant>
        <vt:i4>0</vt:i4>
      </vt:variant>
      <vt:variant>
        <vt:i4>5</vt:i4>
      </vt:variant>
      <vt:variant>
        <vt:lpwstr>mailto:dgcedeno@acodeco.gob.pa</vt:lpwstr>
      </vt:variant>
      <vt:variant>
        <vt:lpwstr/>
      </vt:variant>
      <vt:variant>
        <vt:i4>7405660</vt:i4>
      </vt:variant>
      <vt:variant>
        <vt:i4>54</vt:i4>
      </vt:variant>
      <vt:variant>
        <vt:i4>0</vt:i4>
      </vt:variant>
      <vt:variant>
        <vt:i4>5</vt:i4>
      </vt:variant>
      <vt:variant>
        <vt:lpwstr>mailto:eliaseliascabrera@gmail.com</vt:lpwstr>
      </vt:variant>
      <vt:variant>
        <vt:lpwstr/>
      </vt:variant>
      <vt:variant>
        <vt:i4>2097220</vt:i4>
      </vt:variant>
      <vt:variant>
        <vt:i4>51</vt:i4>
      </vt:variant>
      <vt:variant>
        <vt:i4>0</vt:i4>
      </vt:variant>
      <vt:variant>
        <vt:i4>5</vt:i4>
      </vt:variant>
      <vt:variant>
        <vt:lpwstr>mailto:eelias@acodeco.gob.pa</vt:lpwstr>
      </vt:variant>
      <vt:variant>
        <vt:lpwstr/>
      </vt:variant>
      <vt:variant>
        <vt:i4>7733322</vt:i4>
      </vt:variant>
      <vt:variant>
        <vt:i4>48</vt:i4>
      </vt:variant>
      <vt:variant>
        <vt:i4>0</vt:i4>
      </vt:variant>
      <vt:variant>
        <vt:i4>5</vt:i4>
      </vt:variant>
      <vt:variant>
        <vt:lpwstr>mailto:dwoodsbell@ftc.gov</vt:lpwstr>
      </vt:variant>
      <vt:variant>
        <vt:lpwstr/>
      </vt:variant>
      <vt:variant>
        <vt:i4>7405660</vt:i4>
      </vt:variant>
      <vt:variant>
        <vt:i4>45</vt:i4>
      </vt:variant>
      <vt:variant>
        <vt:i4>0</vt:i4>
      </vt:variant>
      <vt:variant>
        <vt:i4>5</vt:i4>
      </vt:variant>
      <vt:variant>
        <vt:lpwstr>mailto:eliaseliascabrera@gmail.com</vt:lpwstr>
      </vt:variant>
      <vt:variant>
        <vt:lpwstr/>
      </vt:variant>
      <vt:variant>
        <vt:i4>2097220</vt:i4>
      </vt:variant>
      <vt:variant>
        <vt:i4>42</vt:i4>
      </vt:variant>
      <vt:variant>
        <vt:i4>0</vt:i4>
      </vt:variant>
      <vt:variant>
        <vt:i4>5</vt:i4>
      </vt:variant>
      <vt:variant>
        <vt:lpwstr>mailto:eelias@acodeco.gob.pa</vt:lpwstr>
      </vt:variant>
      <vt:variant>
        <vt:lpwstr/>
      </vt:variant>
      <vt:variant>
        <vt:i4>7864405</vt:i4>
      </vt:variant>
      <vt:variant>
        <vt:i4>39</vt:i4>
      </vt:variant>
      <vt:variant>
        <vt:i4>0</vt:i4>
      </vt:variant>
      <vt:variant>
        <vt:i4>5</vt:i4>
      </vt:variant>
      <vt:variant>
        <vt:lpwstr>mailto:lupe1127@gmail.com</vt:lpwstr>
      </vt:variant>
      <vt:variant>
        <vt:lpwstr/>
      </vt:variant>
      <vt:variant>
        <vt:i4>4522035</vt:i4>
      </vt:variant>
      <vt:variant>
        <vt:i4>36</vt:i4>
      </vt:variant>
      <vt:variant>
        <vt:i4>0</vt:i4>
      </vt:variant>
      <vt:variant>
        <vt:i4>5</vt:i4>
      </vt:variant>
      <vt:variant>
        <vt:lpwstr>mailto:dgcedeno@acodeco.gob.pa</vt:lpwstr>
      </vt:variant>
      <vt:variant>
        <vt:lpwstr/>
      </vt:variant>
      <vt:variant>
        <vt:i4>262244</vt:i4>
      </vt:variant>
      <vt:variant>
        <vt:i4>33</vt:i4>
      </vt:variant>
      <vt:variant>
        <vt:i4>0</vt:i4>
      </vt:variant>
      <vt:variant>
        <vt:i4>5</vt:i4>
      </vt:variant>
      <vt:variant>
        <vt:lpwstr>mailto:pmeilan@acodeco.gob.pa</vt:lpwstr>
      </vt:variant>
      <vt:variant>
        <vt:lpwstr/>
      </vt:variant>
      <vt:variant>
        <vt:i4>3276920</vt:i4>
      </vt:variant>
      <vt:variant>
        <vt:i4>30</vt:i4>
      </vt:variant>
      <vt:variant>
        <vt:i4>0</vt:i4>
      </vt:variant>
      <vt:variant>
        <vt:i4>5</vt:i4>
      </vt:variant>
      <vt:variant>
        <vt:lpwstr>https://es.surveymonkey.com/s/panamapresidency</vt:lpwstr>
      </vt:variant>
      <vt:variant>
        <vt:lpwstr/>
      </vt:variant>
      <vt:variant>
        <vt:i4>983149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http://es.wikipedia.org/wiki/Zona_Libre_de_Col%C3%B3n</vt:lpwstr>
      </vt:variant>
      <vt:variant>
        <vt:lpwstr/>
      </vt:variant>
      <vt:variant>
        <vt:i4>4063254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http://es.wikipedia.org/wiki/Oc%C3%A9ano_Pac%C3%ADfico</vt:lpwstr>
      </vt:variant>
      <vt:variant>
        <vt:lpwstr/>
      </vt:variant>
      <vt:variant>
        <vt:i4>6553601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http://es.wikipedia.org/wiki/Oc%C3%A9ano_Atl%C3%A1ntico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http://es.wikipedia.org/wiki/Canal_de_Panam%C3%A1</vt:lpwstr>
      </vt:variant>
      <vt:variant>
        <vt:lpwstr/>
      </vt:variant>
      <vt:variant>
        <vt:i4>1179738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http://es.wikipedia.org/wiki/Orbe</vt:lpwstr>
      </vt:variant>
      <vt:variant>
        <vt:lpwstr/>
      </vt:variant>
      <vt:variant>
        <vt:i4>8323077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http://es.wikipedia.org/wiki/Costa_Rica</vt:lpwstr>
      </vt:variant>
      <vt:variant>
        <vt:lpwstr/>
      </vt:variant>
      <vt:variant>
        <vt:i4>1310794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http://es.wikipedia.org/wiki/Colombia</vt:lpwstr>
      </vt:variant>
      <vt:variant>
        <vt:lpwstr/>
      </vt:variant>
      <vt:variant>
        <vt:i4>4063254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http://es.wikipedia.org/wiki/Oc%C3%A9ano_Pac%C3%ADfico</vt:lpwstr>
      </vt:variant>
      <vt:variant>
        <vt:lpwstr/>
      </vt:variant>
      <vt:variant>
        <vt:i4>7536670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http://es.wikipedia.org/wiki/Mar_Caribe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http://es.wikipedia.org/wiki/Am%C3%A9rica_Central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PAIS (ICPEN 2013)</dc:title>
  <dc:creator>ACODECO</dc:creator>
  <cp:lastModifiedBy>Melisa Delgado</cp:lastModifiedBy>
  <cp:revision>2</cp:revision>
  <cp:lastPrinted>2013-07-04T20:00:00Z</cp:lastPrinted>
  <dcterms:created xsi:type="dcterms:W3CDTF">2014-03-10T15:31:00Z</dcterms:created>
  <dcterms:modified xsi:type="dcterms:W3CDTF">2014-03-10T15:31:00Z</dcterms:modified>
</cp:coreProperties>
</file>